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55B1" w14:textId="77777777" w:rsidR="00A5055F" w:rsidRDefault="00A5055F" w:rsidP="00A5055F">
      <w:pPr>
        <w:pStyle w:val="NoSpacing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07C9A" w:rsidRPr="00D24A8F" w14:paraId="3640D2DB" w14:textId="77777777" w:rsidTr="00587250">
        <w:tc>
          <w:tcPr>
            <w:tcW w:w="5000" w:type="pct"/>
          </w:tcPr>
          <w:p w14:paraId="10C37A8B" w14:textId="77777777" w:rsidR="00A07C9A" w:rsidRPr="00D24A8F" w:rsidRDefault="00A07C9A" w:rsidP="00A5055F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  <w:b/>
              </w:rPr>
              <w:t>Work Experiences</w:t>
            </w:r>
          </w:p>
        </w:tc>
      </w:tr>
      <w:tr w:rsidR="00A07C9A" w:rsidRPr="00D24A8F" w14:paraId="73058D28" w14:textId="77777777" w:rsidTr="00587250">
        <w:tc>
          <w:tcPr>
            <w:tcW w:w="5000" w:type="pct"/>
          </w:tcPr>
          <w:p w14:paraId="6FE5FA6A" w14:textId="77777777" w:rsidR="00A07C9A" w:rsidRPr="00D24A8F" w:rsidRDefault="00A07C9A" w:rsidP="00A07C9A">
            <w:pPr>
              <w:pStyle w:val="NoSpacing"/>
              <w:numPr>
                <w:ilvl w:val="0"/>
                <w:numId w:val="20"/>
              </w:numPr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October 2018 - present: Pertamina</w:t>
            </w:r>
          </w:p>
          <w:p w14:paraId="7C00E499" w14:textId="728A3036" w:rsidR="001120AB" w:rsidRPr="0090749A" w:rsidRDefault="00AF7538" w:rsidP="00AF7538">
            <w:pPr>
              <w:pStyle w:val="NoSpacing"/>
              <w:numPr>
                <w:ilvl w:val="1"/>
                <w:numId w:val="20"/>
              </w:numPr>
              <w:spacing w:before="120"/>
              <w:ind w:left="737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July</w:t>
            </w:r>
            <w:r w:rsidR="001120AB" w:rsidRPr="00D24A8F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5</w:t>
            </w:r>
            <w:r w:rsidR="001120AB" w:rsidRPr="00D24A8F">
              <w:rPr>
                <w:rFonts w:asciiTheme="minorHAnsi" w:hAnsiTheme="minorHAnsi" w:cstheme="minorHAnsi"/>
              </w:rPr>
              <w:t xml:space="preserve"> - present: </w:t>
            </w:r>
            <w:r w:rsidR="001120AB" w:rsidRPr="00D24A8F">
              <w:rPr>
                <w:rFonts w:asciiTheme="minorHAnsi" w:hAnsiTheme="minorHAnsi" w:cstheme="minorHAnsi"/>
                <w:b/>
              </w:rPr>
              <w:t xml:space="preserve">Senior Analyst </w:t>
            </w:r>
            <w:r w:rsidR="001120AB">
              <w:rPr>
                <w:rFonts w:asciiTheme="minorHAnsi" w:hAnsiTheme="minorHAnsi" w:cstheme="minorHAnsi"/>
                <w:b/>
              </w:rPr>
              <w:t>Safety</w:t>
            </w:r>
            <w:r w:rsidR="0090749A">
              <w:rPr>
                <w:rFonts w:asciiTheme="minorHAnsi" w:hAnsiTheme="minorHAnsi" w:cstheme="minorHAnsi"/>
                <w:b/>
              </w:rPr>
              <w:t xml:space="preserve"> </w:t>
            </w:r>
            <w:r w:rsidR="0090749A" w:rsidRPr="0090749A">
              <w:rPr>
                <w:rFonts w:asciiTheme="minorHAnsi" w:hAnsiTheme="minorHAnsi" w:cstheme="minorHAnsi"/>
                <w:b/>
              </w:rPr>
              <w:t>Exploration, Drilling, Project</w:t>
            </w:r>
            <w:r w:rsidR="0090749A">
              <w:rPr>
                <w:rFonts w:asciiTheme="minorHAnsi" w:hAnsiTheme="minorHAnsi" w:cstheme="minorHAnsi"/>
                <w:b/>
              </w:rPr>
              <w:t>, &amp;</w:t>
            </w:r>
            <w:r w:rsidR="0090749A" w:rsidRPr="0090749A">
              <w:rPr>
                <w:rFonts w:asciiTheme="minorHAnsi" w:hAnsiTheme="minorHAnsi" w:cstheme="minorHAnsi"/>
                <w:b/>
              </w:rPr>
              <w:t xml:space="preserve"> Partnership (EDPP)  </w:t>
            </w:r>
          </w:p>
          <w:p w14:paraId="494EC7C7" w14:textId="39C1EAD7" w:rsidR="001120AB" w:rsidRPr="00D24A8F" w:rsidRDefault="000F5149" w:rsidP="001120AB">
            <w:pPr>
              <w:pStyle w:val="NoSpacing"/>
              <w:ind w:left="7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Regional 2 - </w:t>
            </w:r>
            <w:r w:rsidR="001120AB" w:rsidRPr="00BB615E">
              <w:rPr>
                <w:rFonts w:asciiTheme="minorHAnsi" w:hAnsiTheme="minorHAnsi" w:cstheme="minorHAnsi"/>
              </w:rPr>
              <w:t xml:space="preserve">Pertamina </w:t>
            </w:r>
            <w:r>
              <w:rPr>
                <w:rFonts w:asciiTheme="minorHAnsi" w:hAnsiTheme="minorHAnsi" w:cstheme="minorHAnsi"/>
              </w:rPr>
              <w:t>EP</w:t>
            </w:r>
            <w:r w:rsidR="001120AB" w:rsidRPr="00BB615E">
              <w:rPr>
                <w:rFonts w:asciiTheme="minorHAnsi" w:hAnsiTheme="minorHAnsi" w:cstheme="minorHAnsi"/>
              </w:rPr>
              <w:t xml:space="preserve"> (PE</w:t>
            </w:r>
            <w:r>
              <w:rPr>
                <w:rFonts w:asciiTheme="minorHAnsi" w:hAnsiTheme="minorHAnsi" w:cstheme="minorHAnsi"/>
              </w:rPr>
              <w:t>P</w:t>
            </w:r>
            <w:r w:rsidR="001120AB">
              <w:rPr>
                <w:rFonts w:asciiTheme="minorHAnsi" w:hAnsiTheme="minorHAnsi" w:cstheme="minorHAnsi"/>
              </w:rPr>
              <w:t>)</w:t>
            </w:r>
            <w:r w:rsidR="001120AB" w:rsidRPr="00D24A8F">
              <w:rPr>
                <w:rFonts w:asciiTheme="minorHAnsi" w:hAnsiTheme="minorHAnsi" w:cstheme="minorHAnsi"/>
              </w:rPr>
              <w:t>, Jakarta</w:t>
            </w:r>
          </w:p>
          <w:p w14:paraId="6E53036B" w14:textId="27A3FB45" w:rsidR="001120AB" w:rsidRPr="00D24A8F" w:rsidRDefault="000F5149" w:rsidP="0001069B">
            <w:pPr>
              <w:pStyle w:val="NoSpacing"/>
              <w:ind w:left="7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PEP</w:t>
            </w:r>
            <w:r w:rsidR="001120AB" w:rsidRPr="00D24A8F">
              <w:rPr>
                <w:rFonts w:asciiTheme="minorHAnsi" w:hAnsiTheme="minorHAnsi" w:cstheme="minorHAnsi"/>
              </w:rPr>
              <w:t xml:space="preserve"> coordinate </w:t>
            </w:r>
            <w:r>
              <w:rPr>
                <w:rFonts w:asciiTheme="minorHAnsi" w:hAnsiTheme="minorHAnsi" w:cstheme="minorHAnsi"/>
              </w:rPr>
              <w:t>Regional 2</w:t>
            </w:r>
            <w:r w:rsidR="001120AB" w:rsidRPr="00D24A8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in </w:t>
            </w:r>
            <w:r w:rsidR="001120AB" w:rsidRPr="00D24A8F">
              <w:rPr>
                <w:rFonts w:asciiTheme="minorHAnsi" w:hAnsiTheme="minorHAnsi" w:cstheme="minorHAnsi"/>
              </w:rPr>
              <w:t xml:space="preserve">Pertamina's upstream businesses (exploration and production of oil and gas). </w:t>
            </w:r>
            <w:r>
              <w:rPr>
                <w:rFonts w:asciiTheme="minorHAnsi" w:hAnsiTheme="minorHAnsi" w:cstheme="minorHAnsi"/>
              </w:rPr>
              <w:t>PEP</w:t>
            </w:r>
            <w:r w:rsidR="001120AB" w:rsidRPr="00D24A8F">
              <w:rPr>
                <w:rFonts w:asciiTheme="minorHAnsi" w:hAnsiTheme="minorHAnsi" w:cstheme="minorHAnsi"/>
              </w:rPr>
              <w:t xml:space="preserve"> operations consist of </w:t>
            </w:r>
            <w:r>
              <w:rPr>
                <w:rFonts w:asciiTheme="minorHAnsi" w:hAnsiTheme="minorHAnsi" w:cstheme="minorHAnsi"/>
              </w:rPr>
              <w:t>3</w:t>
            </w:r>
            <w:r w:rsidR="001120AB" w:rsidRPr="00D24A8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Zona</w:t>
            </w:r>
            <w:r w:rsidR="001120AB" w:rsidRPr="00D24A8F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F7538">
              <w:rPr>
                <w:rFonts w:asciiTheme="minorHAnsi" w:hAnsiTheme="minorHAnsi" w:cstheme="minorHAnsi"/>
              </w:rPr>
              <w:t xml:space="preserve">Zona 5 - </w:t>
            </w:r>
            <w:r>
              <w:rPr>
                <w:rFonts w:asciiTheme="minorHAnsi" w:hAnsiTheme="minorHAnsi" w:cstheme="minorHAnsi"/>
              </w:rPr>
              <w:t>P</w:t>
            </w:r>
            <w:r w:rsidR="00AF7538">
              <w:rPr>
                <w:rFonts w:asciiTheme="minorHAnsi" w:hAnsiTheme="minorHAnsi" w:cstheme="minorHAnsi"/>
              </w:rPr>
              <w:t>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F7538" w:rsidRPr="00AF7538">
              <w:rPr>
                <w:rFonts w:asciiTheme="minorHAnsi" w:hAnsiTheme="minorHAnsi" w:cstheme="minorHAnsi"/>
              </w:rPr>
              <w:t>Offshore North West Java (ONWJ)</w:t>
            </w:r>
            <w:r w:rsidR="00AF7538">
              <w:rPr>
                <w:rFonts w:asciiTheme="minorHAnsi" w:hAnsiTheme="minorHAnsi" w:cstheme="minorHAnsi"/>
              </w:rPr>
              <w:t xml:space="preserve">, Zona 6 - PHE </w:t>
            </w:r>
            <w:r w:rsidR="00AF7538" w:rsidRPr="00AF7538">
              <w:rPr>
                <w:rFonts w:asciiTheme="minorHAnsi" w:hAnsiTheme="minorHAnsi" w:cstheme="minorHAnsi"/>
              </w:rPr>
              <w:t>Offshore South East Sumatra</w:t>
            </w:r>
            <w:r w:rsidR="00AF7538">
              <w:rPr>
                <w:rFonts w:asciiTheme="minorHAnsi" w:hAnsiTheme="minorHAnsi" w:cstheme="minorHAnsi"/>
              </w:rPr>
              <w:t xml:space="preserve"> (OSES), and Zona 7 - PEP</w:t>
            </w:r>
            <w:r w:rsidR="00AF7538" w:rsidRPr="00AF7538">
              <w:rPr>
                <w:rFonts w:asciiTheme="minorHAnsi" w:hAnsiTheme="minorHAnsi" w:cstheme="minorHAnsi"/>
              </w:rPr>
              <w:t xml:space="preserve"> Jatibarang, Subang</w:t>
            </w:r>
            <w:r w:rsidR="00AF7538">
              <w:rPr>
                <w:rFonts w:asciiTheme="minorHAnsi" w:hAnsiTheme="minorHAnsi" w:cstheme="minorHAnsi"/>
              </w:rPr>
              <w:t>,</w:t>
            </w:r>
            <w:r w:rsidR="00AF7538" w:rsidRPr="00AF7538">
              <w:rPr>
                <w:rFonts w:asciiTheme="minorHAnsi" w:hAnsiTheme="minorHAnsi" w:cstheme="minorHAnsi"/>
              </w:rPr>
              <w:t xml:space="preserve"> Tambun</w:t>
            </w:r>
            <w:r w:rsidR="00AF7538">
              <w:rPr>
                <w:rFonts w:asciiTheme="minorHAnsi" w:hAnsiTheme="minorHAnsi" w:cstheme="minorHAnsi"/>
              </w:rPr>
              <w:t xml:space="preserve"> Fields</w:t>
            </w:r>
            <w:r w:rsidR="001120AB" w:rsidRPr="00D24A8F">
              <w:rPr>
                <w:rFonts w:asciiTheme="minorHAnsi" w:hAnsiTheme="minorHAnsi" w:cstheme="minorHAnsi"/>
              </w:rPr>
              <w:t>.</w:t>
            </w:r>
          </w:p>
          <w:p w14:paraId="1B32840F" w14:textId="0CE6143E" w:rsidR="001120AB" w:rsidRDefault="001120AB" w:rsidP="001120AB">
            <w:pPr>
              <w:pStyle w:val="NoSpacing"/>
              <w:ind w:left="714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Job focus: manag</w:t>
            </w:r>
            <w:r>
              <w:rPr>
                <w:rFonts w:asciiTheme="minorHAnsi" w:hAnsiTheme="minorHAnsi" w:cstheme="minorHAnsi"/>
              </w:rPr>
              <w:t>e</w:t>
            </w:r>
            <w:r w:rsidRPr="00D24A8F">
              <w:rPr>
                <w:rFonts w:asciiTheme="minorHAnsi" w:hAnsiTheme="minorHAnsi" w:cstheme="minorHAnsi"/>
              </w:rPr>
              <w:t xml:space="preserve"> safety matters within </w:t>
            </w:r>
            <w:r w:rsidR="0001069B">
              <w:rPr>
                <w:rFonts w:asciiTheme="minorHAnsi" w:hAnsiTheme="minorHAnsi" w:cstheme="minorHAnsi"/>
              </w:rPr>
              <w:t>e</w:t>
            </w:r>
            <w:r w:rsidR="0001069B" w:rsidRPr="0001069B">
              <w:rPr>
                <w:rFonts w:asciiTheme="minorHAnsi" w:hAnsiTheme="minorHAnsi" w:cstheme="minorHAnsi"/>
              </w:rPr>
              <w:t xml:space="preserve">xploration, </w:t>
            </w:r>
            <w:r w:rsidR="0001069B">
              <w:rPr>
                <w:rFonts w:asciiTheme="minorHAnsi" w:hAnsiTheme="minorHAnsi" w:cstheme="minorHAnsi"/>
              </w:rPr>
              <w:t>d</w:t>
            </w:r>
            <w:r w:rsidR="0001069B" w:rsidRPr="0001069B">
              <w:rPr>
                <w:rFonts w:asciiTheme="minorHAnsi" w:hAnsiTheme="minorHAnsi" w:cstheme="minorHAnsi"/>
              </w:rPr>
              <w:t xml:space="preserve">rilling, </w:t>
            </w:r>
            <w:r w:rsidR="0001069B">
              <w:rPr>
                <w:rFonts w:asciiTheme="minorHAnsi" w:hAnsiTheme="minorHAnsi" w:cstheme="minorHAnsi"/>
              </w:rPr>
              <w:t>p</w:t>
            </w:r>
            <w:r w:rsidR="0001069B" w:rsidRPr="0001069B">
              <w:rPr>
                <w:rFonts w:asciiTheme="minorHAnsi" w:hAnsiTheme="minorHAnsi" w:cstheme="minorHAnsi"/>
              </w:rPr>
              <w:t xml:space="preserve">roject, </w:t>
            </w:r>
            <w:r w:rsidR="0001069B">
              <w:rPr>
                <w:rFonts w:asciiTheme="minorHAnsi" w:hAnsiTheme="minorHAnsi" w:cstheme="minorHAnsi"/>
              </w:rPr>
              <w:t>and p</w:t>
            </w:r>
            <w:r w:rsidR="0001069B" w:rsidRPr="0001069B">
              <w:rPr>
                <w:rFonts w:asciiTheme="minorHAnsi" w:hAnsiTheme="minorHAnsi" w:cstheme="minorHAnsi"/>
              </w:rPr>
              <w:t>artnership</w:t>
            </w:r>
            <w:r w:rsidR="0001069B">
              <w:rPr>
                <w:rFonts w:asciiTheme="minorHAnsi" w:hAnsiTheme="minorHAnsi" w:cstheme="minorHAnsi"/>
              </w:rPr>
              <w:t xml:space="preserve"> operations</w:t>
            </w:r>
            <w:r w:rsidRPr="00D24A8F">
              <w:rPr>
                <w:rFonts w:asciiTheme="minorHAnsi" w:hAnsiTheme="minorHAnsi" w:cstheme="minorHAnsi"/>
              </w:rPr>
              <w:t>.</w:t>
            </w:r>
          </w:p>
          <w:p w14:paraId="64C4B30F" w14:textId="405120E4" w:rsidR="00A07C9A" w:rsidRPr="00D24A8F" w:rsidRDefault="00A07C9A" w:rsidP="00A07C9A">
            <w:pPr>
              <w:pStyle w:val="NoSpacing"/>
              <w:numPr>
                <w:ilvl w:val="1"/>
                <w:numId w:val="20"/>
              </w:numPr>
              <w:spacing w:before="120"/>
              <w:ind w:left="709" w:hanging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April 2021 - </w:t>
            </w:r>
            <w:r w:rsidR="00AF7538">
              <w:rPr>
                <w:rFonts w:asciiTheme="minorHAnsi" w:hAnsiTheme="minorHAnsi" w:cstheme="minorHAnsi"/>
              </w:rPr>
              <w:t>June 2025</w:t>
            </w:r>
            <w:r w:rsidRPr="00D24A8F">
              <w:rPr>
                <w:rFonts w:asciiTheme="minorHAnsi" w:hAnsiTheme="minorHAnsi" w:cstheme="minorHAnsi"/>
              </w:rPr>
              <w:t xml:space="preserve">: </w:t>
            </w:r>
            <w:r w:rsidRPr="00D24A8F">
              <w:rPr>
                <w:rFonts w:asciiTheme="minorHAnsi" w:hAnsiTheme="minorHAnsi" w:cstheme="minorHAnsi"/>
                <w:b/>
              </w:rPr>
              <w:t>Senior Analyst Occupational Safety</w:t>
            </w:r>
          </w:p>
          <w:p w14:paraId="69163EB5" w14:textId="77777777" w:rsidR="00A07C9A" w:rsidRPr="00D24A8F" w:rsidRDefault="00DC2450" w:rsidP="004039DF">
            <w:pPr>
              <w:pStyle w:val="NoSpacing"/>
              <w:ind w:left="7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Pertamina </w:t>
            </w:r>
            <w:r w:rsidR="00A07C9A" w:rsidRPr="00D24A8F">
              <w:rPr>
                <w:rFonts w:asciiTheme="minorHAnsi" w:hAnsiTheme="minorHAnsi" w:cstheme="minorHAnsi"/>
              </w:rPr>
              <w:t>Subholding Upstream (SHU)</w:t>
            </w:r>
            <w:r w:rsidR="00BB615E">
              <w:t>/</w:t>
            </w:r>
            <w:r w:rsidR="00BB615E" w:rsidRPr="00BB615E">
              <w:rPr>
                <w:rFonts w:asciiTheme="minorHAnsi" w:hAnsiTheme="minorHAnsi" w:cstheme="minorHAnsi"/>
              </w:rPr>
              <w:t>Pertamina Hulu Energi (PHE</w:t>
            </w:r>
            <w:r w:rsidR="00BB615E">
              <w:rPr>
                <w:rFonts w:asciiTheme="minorHAnsi" w:hAnsiTheme="minorHAnsi" w:cstheme="minorHAnsi"/>
              </w:rPr>
              <w:t>)</w:t>
            </w:r>
            <w:r w:rsidR="00A07C9A" w:rsidRPr="00D24A8F">
              <w:rPr>
                <w:rFonts w:asciiTheme="minorHAnsi" w:hAnsiTheme="minorHAnsi" w:cstheme="minorHAnsi"/>
              </w:rPr>
              <w:t>, Jakarta</w:t>
            </w:r>
          </w:p>
          <w:p w14:paraId="1570940D" w14:textId="77777777" w:rsidR="00A07C9A" w:rsidRPr="00D24A8F" w:rsidRDefault="00A07C9A" w:rsidP="0001069B">
            <w:pPr>
              <w:pStyle w:val="NoSpacing"/>
              <w:ind w:left="709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SHU coordinate all Pertamina's upstream businesses (exploration and production of oil and gas). </w:t>
            </w:r>
            <w:r w:rsidR="00DC5408">
              <w:rPr>
                <w:rFonts w:asciiTheme="minorHAnsi" w:hAnsiTheme="minorHAnsi" w:cstheme="minorHAnsi"/>
              </w:rPr>
              <w:t>SHU</w:t>
            </w:r>
            <w:r w:rsidRPr="00D24A8F">
              <w:rPr>
                <w:rFonts w:asciiTheme="minorHAnsi" w:hAnsiTheme="minorHAnsi" w:cstheme="minorHAnsi"/>
              </w:rPr>
              <w:t xml:space="preserve"> operations consist of </w:t>
            </w:r>
            <w:r w:rsidR="00BF4070" w:rsidRPr="00D24A8F">
              <w:rPr>
                <w:rFonts w:asciiTheme="minorHAnsi" w:hAnsiTheme="minorHAnsi" w:cstheme="minorHAnsi"/>
              </w:rPr>
              <w:t>5 Regional and</w:t>
            </w:r>
            <w:r w:rsidRPr="00D24A8F">
              <w:rPr>
                <w:rFonts w:asciiTheme="minorHAnsi" w:hAnsiTheme="minorHAnsi" w:cstheme="minorHAnsi"/>
              </w:rPr>
              <w:t xml:space="preserve"> services companies: </w:t>
            </w:r>
            <w:r w:rsidR="00BF4070" w:rsidRPr="00D24A8F">
              <w:rPr>
                <w:rFonts w:asciiTheme="minorHAnsi" w:hAnsiTheme="minorHAnsi" w:cstheme="minorHAnsi"/>
              </w:rPr>
              <w:t xml:space="preserve">Regional I </w:t>
            </w:r>
            <w:r w:rsidR="004039DF" w:rsidRPr="00D24A8F">
              <w:rPr>
                <w:rFonts w:asciiTheme="minorHAnsi" w:hAnsiTheme="minorHAnsi" w:cstheme="minorHAnsi"/>
              </w:rPr>
              <w:t xml:space="preserve">- </w:t>
            </w:r>
            <w:r w:rsidR="00BF4070" w:rsidRPr="00D24A8F">
              <w:rPr>
                <w:rFonts w:asciiTheme="minorHAnsi" w:hAnsiTheme="minorHAnsi" w:cstheme="minorHAnsi"/>
              </w:rPr>
              <w:t xml:space="preserve">Sumatera, Regional II </w:t>
            </w:r>
            <w:r w:rsidR="004039DF" w:rsidRPr="00D24A8F">
              <w:rPr>
                <w:rFonts w:asciiTheme="minorHAnsi" w:hAnsiTheme="minorHAnsi" w:cstheme="minorHAnsi"/>
              </w:rPr>
              <w:t xml:space="preserve">- </w:t>
            </w:r>
            <w:r w:rsidR="00BF4070" w:rsidRPr="00D24A8F">
              <w:rPr>
                <w:rFonts w:asciiTheme="minorHAnsi" w:hAnsiTheme="minorHAnsi" w:cstheme="minorHAnsi"/>
              </w:rPr>
              <w:t xml:space="preserve">Jawa, Regional III </w:t>
            </w:r>
            <w:r w:rsidR="004039DF" w:rsidRPr="00D24A8F">
              <w:rPr>
                <w:rFonts w:asciiTheme="minorHAnsi" w:hAnsiTheme="minorHAnsi" w:cstheme="minorHAnsi"/>
              </w:rPr>
              <w:t xml:space="preserve">- </w:t>
            </w:r>
            <w:r w:rsidR="00BF4070" w:rsidRPr="00D24A8F">
              <w:rPr>
                <w:rFonts w:asciiTheme="minorHAnsi" w:hAnsiTheme="minorHAnsi" w:cstheme="minorHAnsi"/>
              </w:rPr>
              <w:t xml:space="preserve">Kalimantan, Regional IV </w:t>
            </w:r>
            <w:r w:rsidR="004039DF" w:rsidRPr="00D24A8F">
              <w:rPr>
                <w:rFonts w:asciiTheme="minorHAnsi" w:hAnsiTheme="minorHAnsi" w:cstheme="minorHAnsi"/>
              </w:rPr>
              <w:t xml:space="preserve">- </w:t>
            </w:r>
            <w:r w:rsidR="00BF4070" w:rsidRPr="00D24A8F">
              <w:rPr>
                <w:rFonts w:asciiTheme="minorHAnsi" w:hAnsiTheme="minorHAnsi" w:cstheme="minorHAnsi"/>
              </w:rPr>
              <w:t xml:space="preserve">East Indonesia, Regional V </w:t>
            </w:r>
            <w:r w:rsidR="004039DF" w:rsidRPr="00D24A8F">
              <w:rPr>
                <w:rFonts w:asciiTheme="minorHAnsi" w:hAnsiTheme="minorHAnsi" w:cstheme="minorHAnsi"/>
              </w:rPr>
              <w:t xml:space="preserve">- </w:t>
            </w:r>
            <w:r w:rsidR="00BF4070" w:rsidRPr="00D24A8F">
              <w:rPr>
                <w:rFonts w:asciiTheme="minorHAnsi" w:hAnsiTheme="minorHAnsi" w:cstheme="minorHAnsi"/>
              </w:rPr>
              <w:t xml:space="preserve">overseas, </w:t>
            </w:r>
            <w:r w:rsidRPr="00D24A8F">
              <w:rPr>
                <w:rFonts w:asciiTheme="minorHAnsi" w:hAnsiTheme="minorHAnsi" w:cstheme="minorHAnsi"/>
              </w:rPr>
              <w:t>Pertamina Drilling Services Indonesia (PDSI), Elnusa Tbk</w:t>
            </w:r>
            <w:r w:rsidR="00B93B5F">
              <w:rPr>
                <w:rFonts w:asciiTheme="minorHAnsi" w:hAnsiTheme="minorHAnsi" w:cstheme="minorHAnsi"/>
              </w:rPr>
              <w:t>, and Badak NGL</w:t>
            </w:r>
            <w:r w:rsidRPr="00D24A8F">
              <w:rPr>
                <w:rFonts w:asciiTheme="minorHAnsi" w:hAnsiTheme="minorHAnsi" w:cstheme="minorHAnsi"/>
              </w:rPr>
              <w:t>.</w:t>
            </w:r>
          </w:p>
          <w:p w14:paraId="1AEC7896" w14:textId="77777777" w:rsidR="004039DF" w:rsidRPr="00D24A8F" w:rsidRDefault="00FB088A" w:rsidP="004039DF">
            <w:pPr>
              <w:pStyle w:val="NoSpacing"/>
              <w:ind w:left="714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Job focus: manag</w:t>
            </w:r>
            <w:r w:rsidR="00A37F0C">
              <w:rPr>
                <w:rFonts w:asciiTheme="minorHAnsi" w:hAnsiTheme="minorHAnsi" w:cstheme="minorHAnsi"/>
              </w:rPr>
              <w:t>e</w:t>
            </w:r>
            <w:r w:rsidR="004039DF" w:rsidRPr="00D24A8F">
              <w:rPr>
                <w:rFonts w:asciiTheme="minorHAnsi" w:hAnsiTheme="minorHAnsi" w:cstheme="minorHAnsi"/>
              </w:rPr>
              <w:t xml:space="preserve"> </w:t>
            </w:r>
            <w:r w:rsidRPr="00D24A8F">
              <w:rPr>
                <w:rFonts w:asciiTheme="minorHAnsi" w:hAnsiTheme="minorHAnsi" w:cstheme="minorHAnsi"/>
              </w:rPr>
              <w:t xml:space="preserve">personal </w:t>
            </w:r>
            <w:r w:rsidR="004039DF" w:rsidRPr="00D24A8F">
              <w:rPr>
                <w:rFonts w:asciiTheme="minorHAnsi" w:hAnsiTheme="minorHAnsi" w:cstheme="minorHAnsi"/>
              </w:rPr>
              <w:t>safety</w:t>
            </w:r>
            <w:r w:rsidRPr="00D24A8F">
              <w:rPr>
                <w:rFonts w:asciiTheme="minorHAnsi" w:hAnsiTheme="minorHAnsi" w:cstheme="minorHAnsi"/>
              </w:rPr>
              <w:t xml:space="preserve"> matters</w:t>
            </w:r>
            <w:r w:rsidR="004039DF" w:rsidRPr="00D24A8F">
              <w:rPr>
                <w:rFonts w:asciiTheme="minorHAnsi" w:hAnsiTheme="minorHAnsi" w:cstheme="minorHAnsi"/>
              </w:rPr>
              <w:t xml:space="preserve"> within </w:t>
            </w:r>
            <w:r w:rsidR="00D24A8F" w:rsidRPr="00D24A8F">
              <w:rPr>
                <w:rFonts w:asciiTheme="minorHAnsi" w:hAnsiTheme="minorHAnsi" w:cstheme="minorHAnsi"/>
              </w:rPr>
              <w:t>S</w:t>
            </w:r>
            <w:r w:rsidRPr="00D24A8F">
              <w:rPr>
                <w:rFonts w:asciiTheme="minorHAnsi" w:hAnsiTheme="minorHAnsi" w:cstheme="minorHAnsi"/>
              </w:rPr>
              <w:t>u</w:t>
            </w:r>
            <w:r w:rsidR="00DC5408">
              <w:rPr>
                <w:rFonts w:asciiTheme="minorHAnsi" w:hAnsiTheme="minorHAnsi" w:cstheme="minorHAnsi"/>
              </w:rPr>
              <w:t>b</w:t>
            </w:r>
            <w:r w:rsidR="004039DF" w:rsidRPr="00D24A8F">
              <w:rPr>
                <w:rFonts w:asciiTheme="minorHAnsi" w:hAnsiTheme="minorHAnsi" w:cstheme="minorHAnsi"/>
              </w:rPr>
              <w:t>holding</w:t>
            </w:r>
            <w:r w:rsidRPr="00D24A8F">
              <w:rPr>
                <w:rFonts w:asciiTheme="minorHAnsi" w:hAnsiTheme="minorHAnsi" w:cstheme="minorHAnsi"/>
              </w:rPr>
              <w:t xml:space="preserve"> </w:t>
            </w:r>
            <w:r w:rsidR="00D24A8F" w:rsidRPr="00D24A8F">
              <w:rPr>
                <w:rFonts w:asciiTheme="minorHAnsi" w:hAnsiTheme="minorHAnsi" w:cstheme="minorHAnsi"/>
              </w:rPr>
              <w:t>U</w:t>
            </w:r>
            <w:r w:rsidRPr="00D24A8F">
              <w:rPr>
                <w:rFonts w:asciiTheme="minorHAnsi" w:hAnsiTheme="minorHAnsi" w:cstheme="minorHAnsi"/>
              </w:rPr>
              <w:t>pstream</w:t>
            </w:r>
            <w:r w:rsidR="004039DF" w:rsidRPr="00D24A8F">
              <w:rPr>
                <w:rFonts w:asciiTheme="minorHAnsi" w:hAnsiTheme="minorHAnsi" w:cstheme="minorHAnsi"/>
              </w:rPr>
              <w:t>.</w:t>
            </w:r>
          </w:p>
          <w:p w14:paraId="7CDADF5D" w14:textId="77777777" w:rsidR="00A07C9A" w:rsidRPr="00D24A8F" w:rsidRDefault="00A07C9A" w:rsidP="00A07C9A">
            <w:pPr>
              <w:pStyle w:val="NoSpacing"/>
              <w:numPr>
                <w:ilvl w:val="1"/>
                <w:numId w:val="20"/>
              </w:numPr>
              <w:spacing w:before="120"/>
              <w:ind w:left="709" w:hanging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March 2019 - March 2021: </w:t>
            </w:r>
            <w:r w:rsidR="00796538" w:rsidRPr="00D24A8F">
              <w:rPr>
                <w:rFonts w:asciiTheme="minorHAnsi" w:hAnsiTheme="minorHAnsi" w:cstheme="minorHAnsi"/>
                <w:b/>
              </w:rPr>
              <w:t>S</w:t>
            </w:r>
            <w:r w:rsidRPr="00D24A8F">
              <w:rPr>
                <w:rFonts w:asciiTheme="minorHAnsi" w:hAnsiTheme="minorHAnsi" w:cstheme="minorHAnsi"/>
                <w:b/>
              </w:rPr>
              <w:t>r Analyst Quality Health Saf</w:t>
            </w:r>
            <w:r w:rsidR="00C904B4" w:rsidRPr="00D24A8F">
              <w:rPr>
                <w:rFonts w:asciiTheme="minorHAnsi" w:hAnsiTheme="minorHAnsi" w:cstheme="minorHAnsi"/>
                <w:b/>
              </w:rPr>
              <w:t>ety Security Environment</w:t>
            </w:r>
          </w:p>
          <w:p w14:paraId="73B800EC" w14:textId="77777777" w:rsidR="00A07C9A" w:rsidRPr="00D24A8F" w:rsidRDefault="00A07C9A" w:rsidP="00A07C9A">
            <w:pPr>
              <w:pStyle w:val="NoSpacing"/>
              <w:ind w:left="72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Pertamina Hulu Indonesia (PHI), Jakarta</w:t>
            </w:r>
          </w:p>
          <w:p w14:paraId="75084D99" w14:textId="77777777" w:rsidR="00A07C9A" w:rsidRPr="00D24A8F" w:rsidRDefault="00A07C9A" w:rsidP="0001069B">
            <w:pPr>
              <w:pStyle w:val="NoSpacing"/>
              <w:ind w:left="709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PHI is Pertamina's </w:t>
            </w:r>
            <w:r w:rsidR="00C178C1">
              <w:rPr>
                <w:rFonts w:asciiTheme="minorHAnsi" w:hAnsiTheme="minorHAnsi" w:cstheme="minorHAnsi"/>
              </w:rPr>
              <w:t xml:space="preserve">upstream </w:t>
            </w:r>
            <w:r w:rsidRPr="00D24A8F">
              <w:rPr>
                <w:rFonts w:asciiTheme="minorHAnsi" w:hAnsiTheme="minorHAnsi" w:cstheme="minorHAnsi"/>
              </w:rPr>
              <w:t>subsidiary that hold 3 operating companies: Pertamina Hulu Mahakam (PHM), Pertamina Hulu Sanga-Sanga (PHSS), Pertamina Hulu Kalimantan Timur (PHKT).</w:t>
            </w:r>
          </w:p>
          <w:p w14:paraId="5A95EE20" w14:textId="77777777" w:rsidR="00A07C9A" w:rsidRPr="00D24A8F" w:rsidRDefault="00A37F0C" w:rsidP="000B6285">
            <w:pPr>
              <w:pStyle w:val="NoSpacing"/>
              <w:ind w:left="71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focus: manage</w:t>
            </w:r>
            <w:r w:rsidR="00A07C9A" w:rsidRPr="00D24A8F">
              <w:rPr>
                <w:rFonts w:asciiTheme="minorHAnsi" w:hAnsiTheme="minorHAnsi" w:cstheme="minorHAnsi"/>
              </w:rPr>
              <w:t xml:space="preserve"> quality, safety, health, and environment aspect within holding company and coordinating program execution with PHI’s subsidiaries. </w:t>
            </w:r>
          </w:p>
          <w:p w14:paraId="44DD3218" w14:textId="77777777" w:rsidR="00796538" w:rsidRPr="00D24A8F" w:rsidRDefault="00A07C9A" w:rsidP="00796538">
            <w:pPr>
              <w:pStyle w:val="NoSpacing"/>
              <w:numPr>
                <w:ilvl w:val="0"/>
                <w:numId w:val="22"/>
              </w:numPr>
              <w:spacing w:before="120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October 2018 - March 2019: </w:t>
            </w:r>
            <w:r w:rsidR="00796538" w:rsidRPr="00D24A8F">
              <w:rPr>
                <w:rFonts w:asciiTheme="minorHAnsi" w:hAnsiTheme="minorHAnsi" w:cstheme="minorHAnsi"/>
                <w:b/>
              </w:rPr>
              <w:t>Safety &amp; Health Auditor</w:t>
            </w:r>
            <w:r w:rsidR="00796538" w:rsidRPr="00D24A8F">
              <w:rPr>
                <w:rFonts w:asciiTheme="minorHAnsi" w:hAnsiTheme="minorHAnsi" w:cstheme="minorHAnsi"/>
              </w:rPr>
              <w:t xml:space="preserve"> </w:t>
            </w:r>
          </w:p>
          <w:p w14:paraId="74D78ED8" w14:textId="77777777" w:rsidR="00A07C9A" w:rsidRPr="00D24A8F" w:rsidRDefault="00A07C9A" w:rsidP="00C904B4">
            <w:pPr>
              <w:pStyle w:val="NoSpacing"/>
              <w:ind w:left="714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Pertamina Hulu Kalimantan Timur (PHKT), Balikpapan</w:t>
            </w:r>
          </w:p>
          <w:p w14:paraId="0C8FE34B" w14:textId="77777777" w:rsidR="00A07C9A" w:rsidRPr="00D24A8F" w:rsidRDefault="00A07C9A" w:rsidP="0001069B">
            <w:pPr>
              <w:pStyle w:val="NoSpacing"/>
              <w:ind w:left="72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PHKT is PHI’s subsidiary, operating East Kalimantan and Attaka block replacing Chevron Indonesia Company. </w:t>
            </w:r>
          </w:p>
          <w:p w14:paraId="070F5A3D" w14:textId="77777777" w:rsidR="00A07C9A" w:rsidRPr="00D24A8F" w:rsidRDefault="00A07C9A" w:rsidP="00A37F0C">
            <w:pPr>
              <w:pStyle w:val="NoSpacing"/>
              <w:ind w:left="72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Job focus: </w:t>
            </w:r>
            <w:r w:rsidR="00A37F0C">
              <w:rPr>
                <w:rFonts w:asciiTheme="minorHAnsi" w:hAnsiTheme="minorHAnsi" w:cstheme="minorHAnsi"/>
              </w:rPr>
              <w:t>coordinate</w:t>
            </w:r>
            <w:r w:rsidRPr="00D24A8F">
              <w:rPr>
                <w:rFonts w:asciiTheme="minorHAnsi" w:hAnsiTheme="minorHAnsi" w:cstheme="minorHAnsi"/>
              </w:rPr>
              <w:t xml:space="preserve"> International Safety Rating System (ISRS) </w:t>
            </w:r>
            <w:r w:rsidR="00971519">
              <w:rPr>
                <w:rFonts w:asciiTheme="minorHAnsi" w:hAnsiTheme="minorHAnsi" w:cstheme="minorHAnsi"/>
              </w:rPr>
              <w:t>assessment</w:t>
            </w:r>
            <w:r w:rsidR="00A37F0C">
              <w:rPr>
                <w:rFonts w:asciiTheme="minorHAnsi" w:hAnsiTheme="minorHAnsi" w:cstheme="minorHAnsi"/>
              </w:rPr>
              <w:t xml:space="preserve"> (</w:t>
            </w:r>
            <w:r w:rsidRPr="00D24A8F">
              <w:rPr>
                <w:rFonts w:asciiTheme="minorHAnsi" w:hAnsiTheme="minorHAnsi" w:cstheme="minorHAnsi"/>
              </w:rPr>
              <w:t>d</w:t>
            </w:r>
            <w:r w:rsidR="00971519">
              <w:rPr>
                <w:rFonts w:asciiTheme="minorHAnsi" w:hAnsiTheme="minorHAnsi" w:cstheme="minorHAnsi"/>
              </w:rPr>
              <w:t>evelop</w:t>
            </w:r>
            <w:r w:rsidRPr="00D24A8F">
              <w:rPr>
                <w:rFonts w:asciiTheme="minorHAnsi" w:hAnsiTheme="minorHAnsi" w:cstheme="minorHAnsi"/>
              </w:rPr>
              <w:t xml:space="preserve"> contract with DNV-GL, arrange </w:t>
            </w:r>
            <w:r w:rsidR="00971519">
              <w:rPr>
                <w:rFonts w:asciiTheme="minorHAnsi" w:hAnsiTheme="minorHAnsi" w:cstheme="minorHAnsi"/>
              </w:rPr>
              <w:t xml:space="preserve">internal </w:t>
            </w:r>
            <w:r w:rsidRPr="00D24A8F">
              <w:rPr>
                <w:rFonts w:asciiTheme="minorHAnsi" w:hAnsiTheme="minorHAnsi" w:cstheme="minorHAnsi"/>
              </w:rPr>
              <w:t>trainings</w:t>
            </w:r>
            <w:r w:rsidR="00971519">
              <w:rPr>
                <w:rFonts w:asciiTheme="minorHAnsi" w:hAnsiTheme="minorHAnsi" w:cstheme="minorHAnsi"/>
              </w:rPr>
              <w:t xml:space="preserve"> and awareness</w:t>
            </w:r>
            <w:r w:rsidRPr="00D24A8F">
              <w:rPr>
                <w:rFonts w:asciiTheme="minorHAnsi" w:hAnsiTheme="minorHAnsi" w:cstheme="minorHAnsi"/>
              </w:rPr>
              <w:t xml:space="preserve">, perform self-assessment, and coordinate with cross function team within </w:t>
            </w:r>
            <w:r w:rsidR="00A37F0C">
              <w:rPr>
                <w:rFonts w:asciiTheme="minorHAnsi" w:hAnsiTheme="minorHAnsi" w:cstheme="minorHAnsi"/>
              </w:rPr>
              <w:t>internal &amp; external stakeholder)</w:t>
            </w:r>
            <w:r w:rsidRPr="00D24A8F">
              <w:rPr>
                <w:rFonts w:asciiTheme="minorHAnsi" w:hAnsiTheme="minorHAnsi" w:cstheme="minorHAnsi"/>
              </w:rPr>
              <w:t>.</w:t>
            </w:r>
          </w:p>
        </w:tc>
      </w:tr>
      <w:tr w:rsidR="00A07C9A" w:rsidRPr="00D24A8F" w14:paraId="740D6521" w14:textId="77777777" w:rsidTr="00587250">
        <w:tc>
          <w:tcPr>
            <w:tcW w:w="5000" w:type="pct"/>
          </w:tcPr>
          <w:p w14:paraId="37051DCF" w14:textId="77777777" w:rsidR="00A07C9A" w:rsidRPr="00D24A8F" w:rsidRDefault="00A07C9A" w:rsidP="009045BB">
            <w:pPr>
              <w:pStyle w:val="NoSpacing"/>
              <w:numPr>
                <w:ilvl w:val="0"/>
                <w:numId w:val="2"/>
              </w:numPr>
              <w:spacing w:before="240"/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August 2009 - October 2018: Chevron Indonesia Company, Balikpapan</w:t>
            </w:r>
          </w:p>
          <w:p w14:paraId="5A5565CA" w14:textId="77777777" w:rsidR="00A07C9A" w:rsidRPr="00D24A8F" w:rsidRDefault="00A07C9A" w:rsidP="005F4AD1">
            <w:pPr>
              <w:pStyle w:val="NoSpacing"/>
              <w:numPr>
                <w:ilvl w:val="0"/>
                <w:numId w:val="3"/>
              </w:numPr>
              <w:spacing w:before="120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September 2018 - October 2018: </w:t>
            </w:r>
            <w:r w:rsidRPr="00D24A8F">
              <w:rPr>
                <w:rFonts w:asciiTheme="minorHAnsi" w:hAnsiTheme="minorHAnsi" w:cstheme="minorHAnsi"/>
                <w:b/>
              </w:rPr>
              <w:t>Safety and Health Auditor</w:t>
            </w:r>
          </w:p>
          <w:p w14:paraId="192EDD30" w14:textId="77777777" w:rsidR="00A07C9A" w:rsidRPr="00D24A8F" w:rsidRDefault="00C904B4" w:rsidP="0001069B">
            <w:pPr>
              <w:pStyle w:val="NoSpacing"/>
              <w:ind w:left="714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Operational Excellence-</w:t>
            </w:r>
            <w:r w:rsidR="00A07C9A" w:rsidRPr="00D24A8F">
              <w:rPr>
                <w:rFonts w:asciiTheme="minorHAnsi" w:hAnsiTheme="minorHAnsi" w:cstheme="minorHAnsi"/>
              </w:rPr>
              <w:t>Health Environmental Safety (OE-HES) Department</w:t>
            </w:r>
          </w:p>
          <w:p w14:paraId="35E83602" w14:textId="77777777" w:rsidR="00A07C9A" w:rsidRPr="00D24A8F" w:rsidRDefault="00A37F0C" w:rsidP="009045BB">
            <w:pPr>
              <w:pStyle w:val="NoSpacing"/>
              <w:ind w:left="71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focus: manage</w:t>
            </w:r>
            <w:r w:rsidR="00A07C9A" w:rsidRPr="00D24A8F">
              <w:rPr>
                <w:rFonts w:asciiTheme="minorHAnsi" w:hAnsiTheme="minorHAnsi" w:cstheme="minorHAnsi"/>
              </w:rPr>
              <w:t xml:space="preserve"> compliance assurance and audit</w:t>
            </w:r>
            <w:r>
              <w:rPr>
                <w:rFonts w:asciiTheme="minorHAnsi" w:hAnsiTheme="minorHAnsi" w:cstheme="minorHAnsi"/>
              </w:rPr>
              <w:t xml:space="preserve"> process</w:t>
            </w:r>
            <w:r w:rsidR="00A07C9A" w:rsidRPr="00D24A8F">
              <w:rPr>
                <w:rFonts w:asciiTheme="minorHAnsi" w:hAnsiTheme="minorHAnsi" w:cstheme="minorHAnsi"/>
              </w:rPr>
              <w:t>.</w:t>
            </w:r>
          </w:p>
          <w:p w14:paraId="286CADB7" w14:textId="77777777" w:rsidR="00A07C9A" w:rsidRPr="00D24A8F" w:rsidRDefault="00A07C9A" w:rsidP="00F55A73">
            <w:pPr>
              <w:pStyle w:val="NoSpacing"/>
              <w:numPr>
                <w:ilvl w:val="0"/>
                <w:numId w:val="3"/>
              </w:numPr>
              <w:spacing w:before="120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February 2012 - August 2018: </w:t>
            </w:r>
            <w:r w:rsidRPr="00D24A8F">
              <w:rPr>
                <w:rFonts w:asciiTheme="minorHAnsi" w:hAnsiTheme="minorHAnsi" w:cstheme="minorHAnsi"/>
                <w:b/>
              </w:rPr>
              <w:t>Health Environment Safety (HES) Specialist</w:t>
            </w:r>
          </w:p>
          <w:p w14:paraId="6C5107CA" w14:textId="77777777" w:rsidR="00A07C9A" w:rsidRPr="00D24A8F" w:rsidRDefault="00A07C9A" w:rsidP="0001069B">
            <w:pPr>
              <w:pStyle w:val="NoSpacing"/>
              <w:ind w:left="714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Drilling and Completions (D&amp;C) Department</w:t>
            </w:r>
          </w:p>
          <w:p w14:paraId="7BA4C711" w14:textId="77777777" w:rsidR="00A07C9A" w:rsidRPr="00D24A8F" w:rsidRDefault="00A07C9A" w:rsidP="009655A8">
            <w:pPr>
              <w:pStyle w:val="NoSpacing"/>
              <w:ind w:left="714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Job focus: </w:t>
            </w:r>
            <w:r w:rsidR="00FF776A" w:rsidRPr="00FF776A">
              <w:rPr>
                <w:rFonts w:asciiTheme="minorHAnsi" w:hAnsiTheme="minorHAnsi" w:cstheme="minorHAnsi"/>
              </w:rPr>
              <w:t xml:space="preserve">lead/coordinate/supervise </w:t>
            </w:r>
            <w:r w:rsidR="00971519">
              <w:rPr>
                <w:rFonts w:asciiTheme="minorHAnsi" w:hAnsiTheme="minorHAnsi" w:cstheme="minorHAnsi"/>
              </w:rPr>
              <w:t>field HES representatives</w:t>
            </w:r>
            <w:r w:rsidRPr="00D24A8F">
              <w:rPr>
                <w:rFonts w:asciiTheme="minorHAnsi" w:hAnsiTheme="minorHAnsi" w:cstheme="minorHAnsi"/>
              </w:rPr>
              <w:t>, contact point for safe work practices/standards, Behavior Base Safety (BBS), CHESM (Contractor Safety Management System), environmental compliance, occupational health/industrial hygiene, office safety, HES record/performance, HES campaigns, incident investigation, training, inspection, audit, and emergency management for offshore drilling, completion, work over, well service, and plug-abandonment operations.</w:t>
            </w:r>
          </w:p>
          <w:p w14:paraId="7B75CC96" w14:textId="77777777" w:rsidR="00A07C9A" w:rsidRPr="00D24A8F" w:rsidRDefault="00A07C9A" w:rsidP="005B3B3D">
            <w:pPr>
              <w:pStyle w:val="NoSpacing"/>
              <w:numPr>
                <w:ilvl w:val="0"/>
                <w:numId w:val="3"/>
              </w:numPr>
              <w:spacing w:before="120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August 2009 - January 2012: </w:t>
            </w:r>
            <w:r w:rsidRPr="00D24A8F">
              <w:rPr>
                <w:rFonts w:asciiTheme="minorHAnsi" w:hAnsiTheme="minorHAnsi" w:cstheme="minorHAnsi"/>
                <w:b/>
              </w:rPr>
              <w:t>Health Environment Safety (HES) Engineer</w:t>
            </w:r>
          </w:p>
          <w:p w14:paraId="7136889B" w14:textId="77777777" w:rsidR="00A07C9A" w:rsidRPr="00D24A8F" w:rsidRDefault="00C904B4" w:rsidP="0001069B">
            <w:pPr>
              <w:pStyle w:val="NoSpacing"/>
              <w:ind w:left="714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Operational Excellence-</w:t>
            </w:r>
            <w:r w:rsidR="00A07C9A" w:rsidRPr="00D24A8F">
              <w:rPr>
                <w:rFonts w:asciiTheme="minorHAnsi" w:hAnsiTheme="minorHAnsi" w:cstheme="minorHAnsi"/>
              </w:rPr>
              <w:t>Health Environmental Safety (OE-HES) Department</w:t>
            </w:r>
          </w:p>
          <w:p w14:paraId="542394B9" w14:textId="77777777" w:rsidR="00A07C9A" w:rsidRPr="00D24A8F" w:rsidRDefault="00A07C9A" w:rsidP="00971519">
            <w:pPr>
              <w:pStyle w:val="NoSpacing"/>
              <w:ind w:left="71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Job focus: Managing Safe Work (MSW)</w:t>
            </w:r>
            <w:r w:rsidR="00FA3FCD">
              <w:rPr>
                <w:rFonts w:asciiTheme="minorHAnsi" w:hAnsiTheme="minorHAnsi" w:cstheme="minorHAnsi"/>
              </w:rPr>
              <w:t>/S</w:t>
            </w:r>
            <w:r w:rsidR="00FA3FCD" w:rsidRPr="00FA3FCD">
              <w:rPr>
                <w:rFonts w:asciiTheme="minorHAnsi" w:hAnsiTheme="minorHAnsi" w:cstheme="minorHAnsi"/>
              </w:rPr>
              <w:t xml:space="preserve">afe </w:t>
            </w:r>
            <w:r w:rsidR="00FA3FCD">
              <w:rPr>
                <w:rFonts w:asciiTheme="minorHAnsi" w:hAnsiTheme="minorHAnsi" w:cstheme="minorHAnsi"/>
              </w:rPr>
              <w:t>S</w:t>
            </w:r>
            <w:r w:rsidR="00FA3FCD" w:rsidRPr="00FA3FCD">
              <w:rPr>
                <w:rFonts w:asciiTheme="minorHAnsi" w:hAnsiTheme="minorHAnsi" w:cstheme="minorHAnsi"/>
              </w:rPr>
              <w:t xml:space="preserve">ystem of </w:t>
            </w:r>
            <w:r w:rsidR="00FA3FCD">
              <w:rPr>
                <w:rFonts w:asciiTheme="minorHAnsi" w:hAnsiTheme="minorHAnsi" w:cstheme="minorHAnsi"/>
              </w:rPr>
              <w:t>W</w:t>
            </w:r>
            <w:r w:rsidR="00FA3FCD" w:rsidRPr="00FA3FCD">
              <w:rPr>
                <w:rFonts w:asciiTheme="minorHAnsi" w:hAnsiTheme="minorHAnsi" w:cstheme="minorHAnsi"/>
              </w:rPr>
              <w:t>ork (SSoW)</w:t>
            </w:r>
            <w:r w:rsidRPr="00D24A8F">
              <w:rPr>
                <w:rFonts w:asciiTheme="minorHAnsi" w:hAnsiTheme="minorHAnsi" w:cstheme="minorHAnsi"/>
              </w:rPr>
              <w:t xml:space="preserve">, Industrial Hygiene (IH), Repetitive Stress Injury Prevention (RSIP), safety campaign, Contractor Safety Management System (CHESM), incident investigation, HES trainer, inspection, audit, and standard/guide </w:t>
            </w:r>
            <w:r w:rsidRPr="00D24A8F">
              <w:rPr>
                <w:rFonts w:asciiTheme="minorHAnsi" w:hAnsiTheme="minorHAnsi" w:cstheme="minorHAnsi"/>
              </w:rPr>
              <w:lastRenderedPageBreak/>
              <w:t>development for offshore and onshore Kalimantan operations (onshore oil and gas terminal, supply base, offshore production facilities/platforms).</w:t>
            </w:r>
          </w:p>
        </w:tc>
      </w:tr>
      <w:tr w:rsidR="00A07C9A" w:rsidRPr="00D24A8F" w14:paraId="6E21E81F" w14:textId="77777777" w:rsidTr="00587250">
        <w:tc>
          <w:tcPr>
            <w:tcW w:w="5000" w:type="pct"/>
          </w:tcPr>
          <w:p w14:paraId="40EDA0B8" w14:textId="77777777" w:rsidR="00A07C9A" w:rsidRPr="00D24A8F" w:rsidRDefault="00A07C9A" w:rsidP="00B121D9">
            <w:pPr>
              <w:pStyle w:val="NoSpacing"/>
              <w:numPr>
                <w:ilvl w:val="0"/>
                <w:numId w:val="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lastRenderedPageBreak/>
              <w:t xml:space="preserve">August 2008 - July 2009: </w:t>
            </w:r>
            <w:r w:rsidRPr="00D24A8F">
              <w:rPr>
                <w:rFonts w:asciiTheme="minorHAnsi" w:hAnsiTheme="minorHAnsi" w:cstheme="minorHAnsi"/>
                <w:b/>
              </w:rPr>
              <w:t>Field Safety Health Environment (SHE) Superintendent</w:t>
            </w:r>
          </w:p>
          <w:p w14:paraId="773B84E3" w14:textId="77777777" w:rsidR="00A07C9A" w:rsidRPr="00D24A8F" w:rsidRDefault="00A07C9A" w:rsidP="00B125BD">
            <w:pPr>
              <w:pStyle w:val="NoSpacing"/>
              <w:ind w:left="363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EMP Semberah, Samarinda</w:t>
            </w:r>
          </w:p>
          <w:p w14:paraId="4165F4B2" w14:textId="77777777" w:rsidR="00A07C9A" w:rsidRPr="00D24A8F" w:rsidRDefault="00A07C9A" w:rsidP="00B125BD">
            <w:pPr>
              <w:pStyle w:val="NoSpacing"/>
              <w:ind w:left="363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National oil and gas company, a subsidiary of Energi Mega Persada (EMP).</w:t>
            </w:r>
          </w:p>
          <w:p w14:paraId="7F6930CB" w14:textId="77777777" w:rsidR="00A07C9A" w:rsidRPr="00D24A8F" w:rsidRDefault="00A07C9A" w:rsidP="006154F9">
            <w:pPr>
              <w:pStyle w:val="NoSpacing"/>
              <w:ind w:left="363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Operations: onshore drilling, well service, and production.</w:t>
            </w:r>
          </w:p>
          <w:p w14:paraId="0181DDAD" w14:textId="77777777" w:rsidR="00A07C9A" w:rsidRPr="00D24A8F" w:rsidRDefault="00A07C9A" w:rsidP="0001069B">
            <w:pPr>
              <w:pStyle w:val="NoSpacing"/>
              <w:ind w:left="363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Job focus: environmental (water, air, emission) monitoring/compliance, safety communication, inspections, and incident investigation.</w:t>
            </w:r>
          </w:p>
        </w:tc>
      </w:tr>
      <w:tr w:rsidR="00A07C9A" w:rsidRPr="00D24A8F" w14:paraId="224DAD94" w14:textId="77777777" w:rsidTr="00587250">
        <w:tc>
          <w:tcPr>
            <w:tcW w:w="5000" w:type="pct"/>
          </w:tcPr>
          <w:p w14:paraId="25D2E8E6" w14:textId="77777777" w:rsidR="00A07C9A" w:rsidRPr="00D24A8F" w:rsidRDefault="00A07C9A" w:rsidP="00965CCF">
            <w:pPr>
              <w:pStyle w:val="NoSpacing"/>
              <w:numPr>
                <w:ilvl w:val="0"/>
                <w:numId w:val="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November 2007 - July 2008: </w:t>
            </w:r>
            <w:r w:rsidRPr="00D24A8F">
              <w:rPr>
                <w:rFonts w:asciiTheme="minorHAnsi" w:hAnsiTheme="minorHAnsi" w:cstheme="minorHAnsi"/>
                <w:b/>
              </w:rPr>
              <w:t>Health Safety Environment (HSE) Officer</w:t>
            </w:r>
          </w:p>
          <w:p w14:paraId="273D7355" w14:textId="77777777" w:rsidR="00A07C9A" w:rsidRPr="00D24A8F" w:rsidRDefault="00A07C9A" w:rsidP="00B125BD">
            <w:pPr>
              <w:pStyle w:val="NoSpacing"/>
              <w:ind w:left="363"/>
              <w:jc w:val="both"/>
              <w:rPr>
                <w:rFonts w:asciiTheme="minorHAnsi" w:hAnsiTheme="minorHAnsi" w:cstheme="minorHAnsi"/>
                <w:iCs/>
              </w:rPr>
            </w:pPr>
            <w:r w:rsidRPr="00D24A8F">
              <w:rPr>
                <w:rFonts w:asciiTheme="minorHAnsi" w:hAnsiTheme="minorHAnsi" w:cstheme="minorHAnsi"/>
                <w:iCs/>
              </w:rPr>
              <w:t>Multi Production Solution, Jakarta</w:t>
            </w:r>
          </w:p>
          <w:p w14:paraId="7B7E4B0F" w14:textId="77777777" w:rsidR="00A07C9A" w:rsidRPr="00D24A8F" w:rsidRDefault="00A07C9A" w:rsidP="00B125BD">
            <w:pPr>
              <w:pStyle w:val="NoSpacing"/>
              <w:ind w:left="363"/>
              <w:jc w:val="both"/>
              <w:rPr>
                <w:rFonts w:asciiTheme="minorHAnsi" w:hAnsiTheme="minorHAnsi" w:cstheme="minorHAnsi"/>
                <w:iCs/>
              </w:rPr>
            </w:pPr>
            <w:r w:rsidRPr="00D24A8F">
              <w:rPr>
                <w:rFonts w:asciiTheme="minorHAnsi" w:hAnsiTheme="minorHAnsi" w:cstheme="minorHAnsi"/>
                <w:iCs/>
              </w:rPr>
              <w:t>EPCI (Engineering Procurement Construction and Installation) company for oil and gas industry.</w:t>
            </w:r>
          </w:p>
          <w:p w14:paraId="37126DB8" w14:textId="77777777" w:rsidR="00A07C9A" w:rsidRPr="00D24A8F" w:rsidRDefault="00A07C9A" w:rsidP="006154F9">
            <w:pPr>
              <w:pStyle w:val="NoSpacing"/>
              <w:ind w:left="363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  <w:iCs/>
              </w:rPr>
              <w:t xml:space="preserve">Project: EMP Semberah </w:t>
            </w:r>
            <w:r w:rsidRPr="00D24A8F">
              <w:rPr>
                <w:rFonts w:asciiTheme="minorHAnsi" w:hAnsiTheme="minorHAnsi" w:cstheme="minorHAnsi"/>
              </w:rPr>
              <w:t>production facility upgrade, Samarinda.</w:t>
            </w:r>
          </w:p>
          <w:p w14:paraId="5907FBA4" w14:textId="77777777" w:rsidR="00A07C9A" w:rsidRPr="00D24A8F" w:rsidRDefault="00A07C9A" w:rsidP="0001069B">
            <w:pPr>
              <w:pStyle w:val="NoSpacing"/>
              <w:ind w:left="363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Job focus: supervise</w:t>
            </w:r>
            <w:r w:rsidR="00971519">
              <w:rPr>
                <w:rFonts w:asciiTheme="minorHAnsi" w:hAnsiTheme="minorHAnsi" w:cstheme="minorHAnsi"/>
              </w:rPr>
              <w:t>/lead</w:t>
            </w:r>
            <w:r w:rsidRPr="00D24A8F">
              <w:rPr>
                <w:rFonts w:asciiTheme="minorHAnsi" w:hAnsiTheme="minorHAnsi" w:cstheme="minorHAnsi"/>
              </w:rPr>
              <w:t xml:space="preserve"> field HSE officers, develop and implement HSE manual, fulfill client CHESM requirements.</w:t>
            </w:r>
          </w:p>
        </w:tc>
      </w:tr>
      <w:tr w:rsidR="00A07C9A" w:rsidRPr="00D24A8F" w14:paraId="2F13982B" w14:textId="77777777" w:rsidTr="00587250">
        <w:tc>
          <w:tcPr>
            <w:tcW w:w="5000" w:type="pct"/>
          </w:tcPr>
          <w:p w14:paraId="1908C8EE" w14:textId="77777777" w:rsidR="00A07C9A" w:rsidRPr="00D24A8F" w:rsidRDefault="00A07C9A" w:rsidP="000C656A">
            <w:pPr>
              <w:pStyle w:val="NoSpacing"/>
              <w:numPr>
                <w:ilvl w:val="0"/>
                <w:numId w:val="2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December 2005 - November 2007: </w:t>
            </w:r>
            <w:r w:rsidRPr="00D24A8F">
              <w:rPr>
                <w:rFonts w:asciiTheme="minorHAnsi" w:hAnsiTheme="minorHAnsi" w:cstheme="minorHAnsi"/>
                <w:b/>
              </w:rPr>
              <w:t>Safety Health Environment (SHE) Officer</w:t>
            </w:r>
          </w:p>
          <w:p w14:paraId="011114DA" w14:textId="77777777" w:rsidR="00A07C9A" w:rsidRPr="00D24A8F" w:rsidRDefault="00A07C9A" w:rsidP="00B125BD">
            <w:pPr>
              <w:pStyle w:val="NoSpacing"/>
              <w:ind w:left="363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Pandu Selamat Utama, Jakarta</w:t>
            </w:r>
          </w:p>
          <w:p w14:paraId="0759A021" w14:textId="77777777" w:rsidR="00A07C9A" w:rsidRPr="00D24A8F" w:rsidRDefault="00A07C9A" w:rsidP="00B125BD">
            <w:pPr>
              <w:pStyle w:val="NoSpacing"/>
              <w:ind w:left="363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H</w:t>
            </w:r>
            <w:r w:rsidRPr="00D24A8F">
              <w:rPr>
                <w:rFonts w:asciiTheme="minorHAnsi" w:hAnsiTheme="minorHAnsi" w:cstheme="minorHAnsi"/>
                <w:vertAlign w:val="subscript"/>
              </w:rPr>
              <w:t>2</w:t>
            </w:r>
            <w:r w:rsidRPr="00D24A8F">
              <w:rPr>
                <w:rFonts w:asciiTheme="minorHAnsi" w:hAnsiTheme="minorHAnsi" w:cstheme="minorHAnsi"/>
              </w:rPr>
              <w:t xml:space="preserve">S safety services company for oil and gas industry. </w:t>
            </w:r>
          </w:p>
          <w:p w14:paraId="1460B68F" w14:textId="77777777" w:rsidR="00A07C9A" w:rsidRPr="00D24A8F" w:rsidRDefault="00A07C9A" w:rsidP="009655A8">
            <w:pPr>
              <w:pStyle w:val="NoSpacing"/>
              <w:ind w:left="362"/>
              <w:jc w:val="both"/>
              <w:rPr>
                <w:rFonts w:asciiTheme="minorHAnsi" w:hAnsiTheme="minorHAnsi" w:cstheme="minorHAnsi"/>
                <w:iCs/>
              </w:rPr>
            </w:pPr>
            <w:r w:rsidRPr="00D24A8F">
              <w:rPr>
                <w:rFonts w:asciiTheme="minorHAnsi" w:hAnsiTheme="minorHAnsi" w:cstheme="minorHAnsi"/>
                <w:iCs/>
              </w:rPr>
              <w:t>Site experiences:</w:t>
            </w:r>
          </w:p>
          <w:p w14:paraId="5D483D23" w14:textId="77777777" w:rsidR="00A07C9A" w:rsidRPr="00D24A8F" w:rsidRDefault="00A07C9A" w:rsidP="009655A8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Simops Safety Officer at Matak base, ConocoPhillips project</w:t>
            </w:r>
          </w:p>
          <w:p w14:paraId="375E5E37" w14:textId="77777777" w:rsidR="00A07C9A" w:rsidRPr="00D24A8F" w:rsidRDefault="00A07C9A" w:rsidP="009655A8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H</w:t>
            </w:r>
            <w:r w:rsidRPr="00D24A8F">
              <w:rPr>
                <w:rFonts w:asciiTheme="minorHAnsi" w:hAnsiTheme="minorHAnsi" w:cstheme="minorHAnsi"/>
                <w:vertAlign w:val="subscript"/>
              </w:rPr>
              <w:t>2</w:t>
            </w:r>
            <w:r w:rsidRPr="00D24A8F">
              <w:rPr>
                <w:rFonts w:asciiTheme="minorHAnsi" w:hAnsiTheme="minorHAnsi" w:cstheme="minorHAnsi"/>
              </w:rPr>
              <w:t>S Safety Engineer at RM 2 - Selat Panjang Riau, SPA project</w:t>
            </w:r>
          </w:p>
          <w:p w14:paraId="3A5134C1" w14:textId="77777777" w:rsidR="00A07C9A" w:rsidRPr="00D24A8F" w:rsidRDefault="00A07C9A" w:rsidP="009655A8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H</w:t>
            </w:r>
            <w:r w:rsidRPr="00D24A8F">
              <w:rPr>
                <w:rFonts w:asciiTheme="minorHAnsi" w:hAnsiTheme="minorHAnsi" w:cstheme="minorHAnsi"/>
                <w:vertAlign w:val="subscript"/>
              </w:rPr>
              <w:t>2</w:t>
            </w:r>
            <w:r w:rsidRPr="00D24A8F">
              <w:rPr>
                <w:rFonts w:asciiTheme="minorHAnsi" w:hAnsiTheme="minorHAnsi" w:cstheme="minorHAnsi"/>
              </w:rPr>
              <w:t xml:space="preserve">S Safety Engineer at Suban 10 &amp; 11 - Palembang, ConocoPhillips project </w:t>
            </w:r>
          </w:p>
          <w:p w14:paraId="5861A29C" w14:textId="77777777" w:rsidR="00A07C9A" w:rsidRPr="00D24A8F" w:rsidRDefault="00A07C9A" w:rsidP="006154F9">
            <w:pPr>
              <w:pStyle w:val="NoSpacing"/>
              <w:numPr>
                <w:ilvl w:val="0"/>
                <w:numId w:val="13"/>
              </w:numPr>
              <w:ind w:left="720" w:hanging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H</w:t>
            </w:r>
            <w:r w:rsidRPr="00D24A8F">
              <w:rPr>
                <w:rFonts w:asciiTheme="minorHAnsi" w:hAnsiTheme="minorHAnsi" w:cstheme="minorHAnsi"/>
                <w:vertAlign w:val="subscript"/>
              </w:rPr>
              <w:t>2</w:t>
            </w:r>
            <w:r w:rsidRPr="00D24A8F">
              <w:rPr>
                <w:rFonts w:asciiTheme="minorHAnsi" w:hAnsiTheme="minorHAnsi" w:cstheme="minorHAnsi"/>
              </w:rPr>
              <w:t>S Safety Engineer at Budi 1 - Jambi, Tately N.V. project.</w:t>
            </w:r>
          </w:p>
          <w:p w14:paraId="34A813FD" w14:textId="77777777" w:rsidR="00A07C9A" w:rsidRPr="00D24A8F" w:rsidRDefault="00A07C9A" w:rsidP="0001069B">
            <w:pPr>
              <w:pStyle w:val="NoSpacing"/>
              <w:ind w:left="357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Job focus: support SHE manager, manage office and warehouse safety, fulfill client CHESM requirements, act as field H</w:t>
            </w:r>
            <w:r w:rsidRPr="00D24A8F">
              <w:rPr>
                <w:rFonts w:asciiTheme="minorHAnsi" w:hAnsiTheme="minorHAnsi" w:cstheme="minorHAnsi"/>
                <w:vertAlign w:val="subscript"/>
              </w:rPr>
              <w:t>2</w:t>
            </w:r>
            <w:r w:rsidRPr="00D24A8F">
              <w:rPr>
                <w:rFonts w:asciiTheme="minorHAnsi" w:hAnsiTheme="minorHAnsi" w:cstheme="minorHAnsi"/>
              </w:rPr>
              <w:t>S Engineer, and training team.</w:t>
            </w:r>
          </w:p>
        </w:tc>
      </w:tr>
      <w:tr w:rsidR="00A07C9A" w:rsidRPr="00D24A8F" w14:paraId="454551F0" w14:textId="77777777" w:rsidTr="00587250">
        <w:tc>
          <w:tcPr>
            <w:tcW w:w="5000" w:type="pct"/>
          </w:tcPr>
          <w:p w14:paraId="1DC1797F" w14:textId="77777777" w:rsidR="00A07C9A" w:rsidRPr="00D24A8F" w:rsidRDefault="00A07C9A" w:rsidP="00E41953">
            <w:pPr>
              <w:pStyle w:val="NoSpacing"/>
              <w:numPr>
                <w:ilvl w:val="0"/>
                <w:numId w:val="2"/>
              </w:numPr>
              <w:spacing w:before="240"/>
              <w:ind w:left="36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April - May 2005: </w:t>
            </w:r>
            <w:r w:rsidRPr="00D24A8F">
              <w:rPr>
                <w:rFonts w:asciiTheme="minorHAnsi" w:hAnsiTheme="minorHAnsi" w:cstheme="minorHAnsi"/>
                <w:b/>
              </w:rPr>
              <w:t xml:space="preserve">Work practice (internship) </w:t>
            </w:r>
          </w:p>
          <w:p w14:paraId="225EC8BE" w14:textId="77777777" w:rsidR="00A07C9A" w:rsidRPr="00D24A8F" w:rsidRDefault="00A07C9A" w:rsidP="006154F9">
            <w:pPr>
              <w:pStyle w:val="NoSpacing"/>
              <w:ind w:left="36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Medco E&amp;P Indonesia, Safety and Health Department, Lirik site - Riau</w:t>
            </w:r>
          </w:p>
          <w:p w14:paraId="2947DF11" w14:textId="77777777" w:rsidR="00A07C9A" w:rsidRPr="00D24A8F" w:rsidRDefault="00A07C9A" w:rsidP="00010F90">
            <w:pPr>
              <w:pStyle w:val="NoSpacing"/>
              <w:ind w:left="36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National oil and gas company. Operation: onshore production.</w:t>
            </w:r>
          </w:p>
        </w:tc>
      </w:tr>
      <w:tr w:rsidR="00A07C9A" w:rsidRPr="00D24A8F" w14:paraId="39208EB1" w14:textId="77777777" w:rsidTr="00587250">
        <w:tc>
          <w:tcPr>
            <w:tcW w:w="5000" w:type="pct"/>
          </w:tcPr>
          <w:p w14:paraId="0F6537F6" w14:textId="77777777" w:rsidR="00A07C9A" w:rsidRPr="00D24A8F" w:rsidRDefault="00A07C9A" w:rsidP="00A07C9A">
            <w:pPr>
              <w:pStyle w:val="NoSpacing"/>
              <w:spacing w:before="24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  <w:b/>
              </w:rPr>
              <w:t>Training</w:t>
            </w:r>
          </w:p>
        </w:tc>
      </w:tr>
      <w:tr w:rsidR="00DC2450" w:rsidRPr="00D24A8F" w14:paraId="11E51632" w14:textId="77777777" w:rsidTr="00587250">
        <w:trPr>
          <w:trHeight w:val="1979"/>
        </w:trPr>
        <w:tc>
          <w:tcPr>
            <w:tcW w:w="5000" w:type="pct"/>
          </w:tcPr>
          <w:p w14:paraId="2E7BACF8" w14:textId="4C898756" w:rsidR="00DE7914" w:rsidRDefault="00DE7914" w:rsidP="00A437C9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E7914">
              <w:rPr>
                <w:rFonts w:asciiTheme="minorHAnsi" w:hAnsiTheme="minorHAnsi" w:cstheme="minorHAnsi"/>
              </w:rPr>
              <w:t>Public Speaking &amp; Personal Branding Excellence</w:t>
            </w:r>
            <w:r>
              <w:rPr>
                <w:rFonts w:asciiTheme="minorHAnsi" w:hAnsiTheme="minorHAnsi" w:cstheme="minorHAnsi"/>
              </w:rPr>
              <w:t>, Sept 2024</w:t>
            </w:r>
          </w:p>
          <w:p w14:paraId="310EEA3A" w14:textId="59DDD686" w:rsidR="00520963" w:rsidRDefault="00520963" w:rsidP="00A437C9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520963">
              <w:rPr>
                <w:rFonts w:asciiTheme="minorHAnsi" w:hAnsiTheme="minorHAnsi" w:cstheme="minorHAnsi"/>
              </w:rPr>
              <w:t>OSHA L</w:t>
            </w:r>
            <w:r w:rsidR="00306351">
              <w:rPr>
                <w:rFonts w:asciiTheme="minorHAnsi" w:hAnsiTheme="minorHAnsi" w:cstheme="minorHAnsi"/>
              </w:rPr>
              <w:t>og</w:t>
            </w:r>
            <w:r w:rsidRPr="00520963">
              <w:rPr>
                <w:rFonts w:asciiTheme="minorHAnsi" w:hAnsiTheme="minorHAnsi" w:cstheme="minorHAnsi"/>
              </w:rPr>
              <w:t xml:space="preserve"> 300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C32433">
              <w:rPr>
                <w:rFonts w:asciiTheme="minorHAnsi" w:hAnsiTheme="minorHAnsi" w:cstheme="minorHAnsi"/>
              </w:rPr>
              <w:t xml:space="preserve">PCU </w:t>
            </w:r>
            <w:r>
              <w:rPr>
                <w:rFonts w:asciiTheme="minorHAnsi" w:hAnsiTheme="minorHAnsi" w:cstheme="minorHAnsi"/>
              </w:rPr>
              <w:t>2021</w:t>
            </w:r>
          </w:p>
          <w:p w14:paraId="243C8951" w14:textId="77777777" w:rsidR="00A437C9" w:rsidRDefault="00A437C9" w:rsidP="00A437C9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A437C9">
              <w:rPr>
                <w:rFonts w:asciiTheme="minorHAnsi" w:hAnsiTheme="minorHAnsi" w:cstheme="minorHAnsi"/>
              </w:rPr>
              <w:t xml:space="preserve">Auditing </w:t>
            </w:r>
            <w:r w:rsidR="00FF776A">
              <w:rPr>
                <w:rFonts w:asciiTheme="minorHAnsi" w:hAnsiTheme="minorHAnsi" w:cstheme="minorHAnsi"/>
              </w:rPr>
              <w:t>Competency B</w:t>
            </w:r>
            <w:r w:rsidRPr="00A437C9">
              <w:rPr>
                <w:rFonts w:asciiTheme="minorHAnsi" w:hAnsiTheme="minorHAnsi" w:cstheme="minorHAnsi"/>
              </w:rPr>
              <w:t>ased on ISO 19011:2018</w:t>
            </w:r>
            <w:r w:rsidR="00AB7530">
              <w:rPr>
                <w:rFonts w:asciiTheme="minorHAnsi" w:hAnsiTheme="minorHAnsi" w:cstheme="minorHAnsi"/>
              </w:rPr>
              <w:t>, PTC 2021</w:t>
            </w:r>
          </w:p>
          <w:p w14:paraId="416C9E86" w14:textId="77777777" w:rsidR="00A777D3" w:rsidRDefault="00A777D3" w:rsidP="00A437C9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Leadership HSSE Mandatory, PCU 2021</w:t>
            </w:r>
          </w:p>
          <w:p w14:paraId="7F0A5A0F" w14:textId="77777777" w:rsidR="00841ED3" w:rsidRDefault="00841ED3" w:rsidP="00A777D3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841ED3">
              <w:rPr>
                <w:rFonts w:asciiTheme="minorHAnsi" w:hAnsiTheme="minorHAnsi" w:cstheme="minorHAnsi"/>
              </w:rPr>
              <w:t>Train of Trainer</w:t>
            </w:r>
            <w:r>
              <w:rPr>
                <w:rFonts w:asciiTheme="minorHAnsi" w:hAnsiTheme="minorHAnsi" w:cstheme="minorHAnsi"/>
              </w:rPr>
              <w:t xml:space="preserve"> (ToT), IPDC 2021</w:t>
            </w:r>
          </w:p>
          <w:p w14:paraId="4B2DFA6B" w14:textId="0FD88F18" w:rsidR="00DC2450" w:rsidRDefault="00DC2450" w:rsidP="00841ED3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Human Performance for </w:t>
            </w:r>
            <w:r>
              <w:rPr>
                <w:rFonts w:asciiTheme="minorHAnsi" w:hAnsiTheme="minorHAnsi" w:cstheme="minorHAnsi"/>
              </w:rPr>
              <w:t>A</w:t>
            </w:r>
            <w:r w:rsidR="00841ED3">
              <w:rPr>
                <w:rFonts w:asciiTheme="minorHAnsi" w:hAnsiTheme="minorHAnsi" w:cstheme="minorHAnsi"/>
              </w:rPr>
              <w:t>ll, CIEHF</w:t>
            </w:r>
            <w:r w:rsidRPr="00D24A8F">
              <w:rPr>
                <w:rFonts w:asciiTheme="minorHAnsi" w:hAnsiTheme="minorHAnsi" w:cstheme="minorHAnsi"/>
              </w:rPr>
              <w:t xml:space="preserve"> 2021</w:t>
            </w:r>
          </w:p>
          <w:p w14:paraId="01F64EB5" w14:textId="08A14DFC" w:rsidR="00170D3A" w:rsidRPr="00D24A8F" w:rsidRDefault="00170D3A" w:rsidP="00841ED3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170D3A">
              <w:rPr>
                <w:rFonts w:asciiTheme="minorHAnsi" w:hAnsiTheme="minorHAnsi" w:cstheme="minorHAnsi"/>
              </w:rPr>
              <w:t>Risk Management</w:t>
            </w:r>
            <w:r>
              <w:rPr>
                <w:rFonts w:asciiTheme="minorHAnsi" w:hAnsiTheme="minorHAnsi" w:cstheme="minorHAnsi"/>
              </w:rPr>
              <w:t>, 2021</w:t>
            </w:r>
          </w:p>
          <w:p w14:paraId="3DECB636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International Safety Rating System (ISRS) Assessor, DNV-GL 2019</w:t>
            </w:r>
          </w:p>
          <w:p w14:paraId="3D16F934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Helicopter Underwater Escape Training (HUET), Indosafe 2016</w:t>
            </w:r>
          </w:p>
          <w:p w14:paraId="35631396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Drop Objects Prevention Scheme, K2 2015</w:t>
            </w:r>
          </w:p>
          <w:p w14:paraId="34F33736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Advanced incident facilitation skills and investigating human performance, Chevron 2014</w:t>
            </w:r>
          </w:p>
          <w:p w14:paraId="7199E4A9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Risk and Uncertainty Management Standard (RUMS), Chevron 2014</w:t>
            </w:r>
          </w:p>
          <w:p w14:paraId="37E623A0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Confined space entry officer (Labor ministry certification), Samson Tiara 2014</w:t>
            </w:r>
          </w:p>
          <w:p w14:paraId="12F19143" w14:textId="77777777" w:rsidR="00DC2450" w:rsidRPr="00D24A8F" w:rsidRDefault="00DC2450" w:rsidP="00796538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Basic drilling, completion, and work over, 2012</w:t>
            </w:r>
          </w:p>
          <w:p w14:paraId="585E6C8A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Operational Excellence, Leadership Roles and Behaviors (LRB), Chevron 2011</w:t>
            </w:r>
          </w:p>
          <w:p w14:paraId="3976C2A0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SOP-Q, hazard analysis, safe work practices standards, Chevron 2011</w:t>
            </w:r>
          </w:p>
          <w:p w14:paraId="1C153B76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Jr safety construction professional (Labor ministry certification), 2011</w:t>
            </w:r>
          </w:p>
          <w:p w14:paraId="7596CE58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Management of Change, Chevron 2011</w:t>
            </w:r>
          </w:p>
          <w:p w14:paraId="3576F3D1" w14:textId="77777777" w:rsidR="00DC2450" w:rsidRPr="00D24A8F" w:rsidRDefault="00DC2450" w:rsidP="00C904B4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Behavior Based Safety, Chevron 2010</w:t>
            </w:r>
          </w:p>
          <w:p w14:paraId="2F74577E" w14:textId="77777777" w:rsidR="00DC2450" w:rsidRDefault="00DC2450" w:rsidP="00D24A8F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lastRenderedPageBreak/>
              <w:t>H</w:t>
            </w:r>
            <w:r w:rsidRPr="00D24A8F">
              <w:rPr>
                <w:rFonts w:asciiTheme="minorHAnsi" w:hAnsiTheme="minorHAnsi" w:cstheme="minorHAnsi"/>
                <w:vertAlign w:val="subscript"/>
              </w:rPr>
              <w:t>2</w:t>
            </w:r>
            <w:r w:rsidRPr="00D24A8F">
              <w:rPr>
                <w:rFonts w:asciiTheme="minorHAnsi" w:hAnsiTheme="minorHAnsi" w:cstheme="minorHAnsi"/>
              </w:rPr>
              <w:t>S officer competency (Migas/GOI oil and gas body certification), 2010</w:t>
            </w:r>
          </w:p>
          <w:p w14:paraId="1D4D49F4" w14:textId="77777777" w:rsidR="00DC2450" w:rsidRPr="00DC2450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OHSAS 18001:2007 Lead Auditor (IRCA), BSI 2013</w:t>
            </w:r>
          </w:p>
          <w:p w14:paraId="391ACC90" w14:textId="77777777" w:rsidR="00DC2450" w:rsidRPr="00DC2450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Supervisor Essential Workshop, Chevron 2013</w:t>
            </w:r>
          </w:p>
          <w:p w14:paraId="54268F9F" w14:textId="77777777" w:rsidR="00DC2450" w:rsidRPr="00DC2450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Hazard Identification Tool, Chevron 2009</w:t>
            </w:r>
          </w:p>
          <w:p w14:paraId="6660A266" w14:textId="77777777" w:rsidR="00DC2450" w:rsidRPr="00DC2450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Industrial hygiene monitoring, Chevron 2009</w:t>
            </w:r>
          </w:p>
          <w:p w14:paraId="24430284" w14:textId="77777777" w:rsidR="00DC2450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CHESM (Contractor HES Management), Chevron 2009</w:t>
            </w:r>
          </w:p>
          <w:p w14:paraId="39C4452A" w14:textId="77777777" w:rsidR="00DC2450" w:rsidRPr="00DC2450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Lifting and rigging (Migas/GOI oil and gas body certification), Alkon 2009</w:t>
            </w:r>
          </w:p>
          <w:p w14:paraId="399E337A" w14:textId="77777777" w:rsidR="00DC2450" w:rsidRPr="00DC2450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Basic firefighting training, 2008</w:t>
            </w:r>
          </w:p>
          <w:p w14:paraId="05299349" w14:textId="77777777" w:rsidR="00DC2450" w:rsidRPr="00DC2450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Basic first aid training, 2008</w:t>
            </w:r>
          </w:p>
          <w:p w14:paraId="27040155" w14:textId="77777777" w:rsidR="00DC2450" w:rsidRPr="00DC2450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Basic safety training, 2006</w:t>
            </w:r>
          </w:p>
          <w:p w14:paraId="5FB3DAFD" w14:textId="77777777" w:rsidR="00DC2450" w:rsidRPr="00D24A8F" w:rsidRDefault="00DC2450" w:rsidP="00DC2450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DC2450">
              <w:rPr>
                <w:rFonts w:asciiTheme="minorHAnsi" w:hAnsiTheme="minorHAnsi" w:cstheme="minorHAnsi"/>
              </w:rPr>
              <w:t>H</w:t>
            </w:r>
            <w:r w:rsidRPr="00DC2450">
              <w:rPr>
                <w:rFonts w:asciiTheme="minorHAnsi" w:hAnsiTheme="minorHAnsi" w:cstheme="minorHAnsi"/>
                <w:vertAlign w:val="subscript"/>
              </w:rPr>
              <w:t>2</w:t>
            </w:r>
            <w:r w:rsidRPr="00DC2450">
              <w:rPr>
                <w:rFonts w:asciiTheme="minorHAnsi" w:hAnsiTheme="minorHAnsi" w:cstheme="minorHAnsi"/>
              </w:rPr>
              <w:t>S safety, 2005.</w:t>
            </w:r>
          </w:p>
        </w:tc>
      </w:tr>
      <w:tr w:rsidR="00A07C9A" w:rsidRPr="00D24A8F" w14:paraId="0B615B49" w14:textId="77777777" w:rsidTr="00587250">
        <w:tc>
          <w:tcPr>
            <w:tcW w:w="5000" w:type="pct"/>
          </w:tcPr>
          <w:p w14:paraId="1C91406D" w14:textId="77777777" w:rsidR="00A07C9A" w:rsidRPr="00D24A8F" w:rsidRDefault="00A07C9A" w:rsidP="00A07C9A">
            <w:pPr>
              <w:pStyle w:val="NoSpacing"/>
              <w:spacing w:before="24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  <w:b/>
              </w:rPr>
              <w:lastRenderedPageBreak/>
              <w:t>Educations</w:t>
            </w:r>
          </w:p>
        </w:tc>
      </w:tr>
      <w:tr w:rsidR="00A07C9A" w:rsidRPr="00D24A8F" w14:paraId="4DB40AE0" w14:textId="77777777" w:rsidTr="00587250">
        <w:tc>
          <w:tcPr>
            <w:tcW w:w="5000" w:type="pct"/>
          </w:tcPr>
          <w:p w14:paraId="30F7B026" w14:textId="343C9F29" w:rsidR="00A07C9A" w:rsidRPr="00D24A8F" w:rsidRDefault="00C772D9" w:rsidP="00A07C9A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bookmarkStart w:id="0" w:name="_Hlk514426011"/>
            <w:r>
              <w:rPr>
                <w:rFonts w:asciiTheme="minorHAnsi" w:hAnsiTheme="minorHAnsi" w:cstheme="minorHAnsi"/>
              </w:rPr>
              <w:t>Doctor Degree,</w:t>
            </w:r>
            <w:r w:rsidR="00A07C9A" w:rsidRPr="00D24A8F">
              <w:rPr>
                <w:rFonts w:asciiTheme="minorHAnsi" w:hAnsiTheme="minorHAnsi" w:cstheme="minorHAnsi"/>
              </w:rPr>
              <w:t xml:space="preserve"> Management, Un</w:t>
            </w:r>
            <w:r w:rsidR="00DC2450">
              <w:rPr>
                <w:rFonts w:asciiTheme="minorHAnsi" w:hAnsiTheme="minorHAnsi" w:cstheme="minorHAnsi"/>
              </w:rPr>
              <w:t>iversity of Brawijaya. 2019-202</w:t>
            </w:r>
            <w:r w:rsidR="00560563">
              <w:rPr>
                <w:rFonts w:asciiTheme="minorHAnsi" w:hAnsiTheme="minorHAnsi" w:cstheme="minorHAnsi"/>
              </w:rPr>
              <w:t>5</w:t>
            </w:r>
            <w:r w:rsidR="00A07C9A" w:rsidRPr="00D24A8F">
              <w:rPr>
                <w:rFonts w:asciiTheme="minorHAnsi" w:hAnsiTheme="minorHAnsi" w:cstheme="minorHAnsi"/>
              </w:rPr>
              <w:t xml:space="preserve"> (expected)</w:t>
            </w:r>
          </w:p>
          <w:p w14:paraId="292D773A" w14:textId="77777777" w:rsidR="00A07C9A" w:rsidRPr="00D24A8F" w:rsidRDefault="00C772D9" w:rsidP="000B6285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Master Degree, Occupational Health &amp;</w:t>
            </w:r>
            <w:r w:rsidR="00A07C9A" w:rsidRPr="00D24A8F">
              <w:rPr>
                <w:rFonts w:asciiTheme="minorHAnsi" w:hAnsiTheme="minorHAnsi" w:cstheme="minorHAnsi"/>
              </w:rPr>
              <w:t xml:space="preserve"> Safety, University of Indonesia. 2013-2015. GPA: 3.62</w:t>
            </w:r>
          </w:p>
          <w:p w14:paraId="5043A23E" w14:textId="77777777" w:rsidR="00A07C9A" w:rsidRPr="00D24A8F" w:rsidRDefault="00C772D9" w:rsidP="000B6285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Bachelor Degree, Occupational Health &amp;</w:t>
            </w:r>
            <w:r w:rsidR="00A07C9A" w:rsidRPr="00D24A8F">
              <w:rPr>
                <w:rFonts w:asciiTheme="minorHAnsi" w:hAnsiTheme="minorHAnsi" w:cstheme="minorHAnsi"/>
              </w:rPr>
              <w:t xml:space="preserve"> Safety, University of Indonesia, 2001-2005. GPA: 3.31.</w:t>
            </w:r>
            <w:bookmarkEnd w:id="0"/>
          </w:p>
        </w:tc>
      </w:tr>
      <w:tr w:rsidR="00A07C9A" w:rsidRPr="00D24A8F" w14:paraId="434400A2" w14:textId="77777777" w:rsidTr="00587250">
        <w:tc>
          <w:tcPr>
            <w:tcW w:w="5000" w:type="pct"/>
          </w:tcPr>
          <w:p w14:paraId="0F1211DD" w14:textId="77777777" w:rsidR="00A07C9A" w:rsidRPr="00D24A8F" w:rsidRDefault="00A07C9A" w:rsidP="00A07C9A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  <w:b/>
              </w:rPr>
              <w:t>Professional Membership</w:t>
            </w:r>
          </w:p>
        </w:tc>
      </w:tr>
      <w:tr w:rsidR="00A07C9A" w:rsidRPr="00D24A8F" w14:paraId="7AEAF718" w14:textId="77777777" w:rsidTr="00587250">
        <w:tc>
          <w:tcPr>
            <w:tcW w:w="5000" w:type="pct"/>
          </w:tcPr>
          <w:p w14:paraId="22D92D48" w14:textId="16679186" w:rsidR="00A07C9A" w:rsidRPr="00D24A8F" w:rsidRDefault="00A07C9A" w:rsidP="00A07C9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Institution of Occupational Safety and Health (IOSH) as </w:t>
            </w:r>
            <w:r w:rsidR="002B69D5" w:rsidRPr="002B69D5">
              <w:rPr>
                <w:rFonts w:asciiTheme="minorHAnsi" w:hAnsiTheme="minorHAnsi" w:cstheme="minorHAnsi"/>
              </w:rPr>
              <w:t xml:space="preserve">Certified </w:t>
            </w:r>
            <w:r w:rsidRPr="00D24A8F">
              <w:rPr>
                <w:rFonts w:asciiTheme="minorHAnsi" w:hAnsiTheme="minorHAnsi" w:cstheme="minorHAnsi"/>
              </w:rPr>
              <w:t>member (</w:t>
            </w:r>
            <w:r w:rsidR="002B69D5">
              <w:rPr>
                <w:rFonts w:asciiTheme="minorHAnsi" w:hAnsiTheme="minorHAnsi" w:cstheme="minorHAnsi"/>
              </w:rPr>
              <w:t>Cert</w:t>
            </w:r>
            <w:r w:rsidRPr="00D24A8F">
              <w:rPr>
                <w:rFonts w:asciiTheme="minorHAnsi" w:hAnsiTheme="minorHAnsi" w:cstheme="minorHAnsi"/>
              </w:rPr>
              <w:t xml:space="preserve"> IOSH) </w:t>
            </w:r>
          </w:p>
          <w:p w14:paraId="00AAE240" w14:textId="0CE2B399" w:rsidR="00A07C9A" w:rsidRDefault="00A07C9A" w:rsidP="000B62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American Society of Safety Professional (ASSP) formerly known as ASSE</w:t>
            </w:r>
          </w:p>
          <w:p w14:paraId="0DECC920" w14:textId="7010A1D6" w:rsidR="00A07C9A" w:rsidRDefault="00A07C9A" w:rsidP="000B62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Society of Petroleum Engineers (SPE)</w:t>
            </w:r>
          </w:p>
          <w:p w14:paraId="233BE508" w14:textId="557AC29F" w:rsidR="00A07C9A" w:rsidRDefault="00A07C9A" w:rsidP="000B62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Indonesian Industrial Hygiene Association (IIHA)</w:t>
            </w:r>
          </w:p>
          <w:p w14:paraId="4BCE313B" w14:textId="77777777" w:rsidR="00796538" w:rsidRPr="00D24A8F" w:rsidRDefault="00A07C9A" w:rsidP="000B62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Indonesian Ergonomics Society/Perhimpunan Ergonomi Indonesia (PEI)</w:t>
            </w:r>
          </w:p>
          <w:p w14:paraId="6EBC081F" w14:textId="24FB7919" w:rsidR="00305B2B" w:rsidRDefault="003A6F0C" w:rsidP="00D31AD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 Factors Indonesia (HFI)</w:t>
            </w:r>
          </w:p>
          <w:p w14:paraId="5E6185FA" w14:textId="1DFE9461" w:rsidR="00DF7697" w:rsidRPr="00DF7697" w:rsidRDefault="00DF7697" w:rsidP="000400C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F7697">
              <w:rPr>
                <w:rFonts w:asciiTheme="minorHAnsi" w:hAnsiTheme="minorHAnsi" w:cstheme="minorHAnsi"/>
              </w:rPr>
              <w:t>Perkumpulan Ahli Keselamatan &amp; Keteknikan Migas (PAKKEM)</w:t>
            </w:r>
          </w:p>
          <w:p w14:paraId="40438FA8" w14:textId="75888A44" w:rsidR="00A07C9A" w:rsidRPr="00D31AD3" w:rsidRDefault="00305B2B" w:rsidP="00D31AD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Forum Manajemen Indonesia (FMI)</w:t>
            </w:r>
            <w:r w:rsidR="00A07C9A" w:rsidRPr="00D31AD3">
              <w:rPr>
                <w:rFonts w:asciiTheme="minorHAnsi" w:hAnsiTheme="minorHAnsi" w:cstheme="minorHAnsi"/>
              </w:rPr>
              <w:t>.</w:t>
            </w:r>
          </w:p>
        </w:tc>
      </w:tr>
      <w:tr w:rsidR="00081ACF" w:rsidRPr="00D24A8F" w14:paraId="6C51B7AE" w14:textId="77777777" w:rsidTr="00587250">
        <w:tc>
          <w:tcPr>
            <w:tcW w:w="5000" w:type="pct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3"/>
            </w:tblGrid>
            <w:tr w:rsidR="00081ACF" w:rsidRPr="008B6FCA" w14:paraId="2B001216" w14:textId="77777777" w:rsidTr="00812E18">
              <w:tc>
                <w:tcPr>
                  <w:tcW w:w="5000" w:type="pct"/>
                </w:tcPr>
                <w:p w14:paraId="23165679" w14:textId="77777777" w:rsidR="00081ACF" w:rsidRPr="008B6FCA" w:rsidRDefault="00081ACF" w:rsidP="00081ACF">
                  <w:pPr>
                    <w:spacing w:before="240" w:after="0"/>
                  </w:pPr>
                  <w:r w:rsidRPr="008B6FCA">
                    <w:rPr>
                      <w:rFonts w:asciiTheme="minorHAnsi" w:hAnsiTheme="minorHAnsi" w:cstheme="minorHAnsi"/>
                      <w:b/>
                    </w:rPr>
                    <w:t>Awards</w:t>
                  </w:r>
                </w:p>
              </w:tc>
            </w:tr>
            <w:tr w:rsidR="00081ACF" w:rsidRPr="008B6FCA" w14:paraId="53425951" w14:textId="77777777" w:rsidTr="00812E18">
              <w:tc>
                <w:tcPr>
                  <w:tcW w:w="5000" w:type="pct"/>
                </w:tcPr>
                <w:p w14:paraId="36B471E1" w14:textId="77777777" w:rsidR="00080E13" w:rsidRDefault="00080E13" w:rsidP="00080E13">
                  <w:pPr>
                    <w:pStyle w:val="NoSpacing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</w:rPr>
                  </w:pPr>
                  <w:r w:rsidRPr="004B44CF">
                    <w:rPr>
                      <w:rFonts w:cstheme="minorHAnsi"/>
                    </w:rPr>
                    <w:t>Safety Influencers</w:t>
                  </w:r>
                  <w:r>
                    <w:rPr>
                      <w:rFonts w:cstheme="minorHAnsi"/>
                    </w:rPr>
                    <w:t xml:space="preserve"> Award 2023, World of Safety &amp; Health Asia</w:t>
                  </w:r>
                </w:p>
                <w:p w14:paraId="3CC29D53" w14:textId="30F00237" w:rsidR="00750532" w:rsidRDefault="00750532" w:rsidP="00080E13">
                  <w:pPr>
                    <w:pStyle w:val="NoSpacing"/>
                    <w:numPr>
                      <w:ilvl w:val="0"/>
                      <w:numId w:val="17"/>
                    </w:numPr>
                    <w:jc w:val="both"/>
                  </w:pPr>
                  <w:r>
                    <w:t>SPE-</w:t>
                  </w:r>
                  <w:r w:rsidRPr="00E62699">
                    <w:t>IATMI</w:t>
                  </w:r>
                  <w:r w:rsidRPr="000F381B">
                    <w:t xml:space="preserve"> CEIPS</w:t>
                  </w:r>
                  <w:r>
                    <w:t xml:space="preserve"> </w:t>
                  </w:r>
                  <w:r w:rsidRPr="000F381B">
                    <w:t>Public</w:t>
                  </w:r>
                  <w:r>
                    <w:t xml:space="preserve"> a</w:t>
                  </w:r>
                  <w:r w:rsidRPr="000F381B">
                    <w:t>nd</w:t>
                  </w:r>
                  <w:r>
                    <w:t xml:space="preserve"> </w:t>
                  </w:r>
                  <w:r w:rsidRPr="000F381B">
                    <w:t>Educational</w:t>
                  </w:r>
                  <w:r>
                    <w:t xml:space="preserve"> </w:t>
                  </w:r>
                  <w:r w:rsidRPr="000F381B">
                    <w:t>Community</w:t>
                  </w:r>
                  <w:r>
                    <w:t xml:space="preserve"> </w:t>
                  </w:r>
                  <w:r w:rsidRPr="000F381B">
                    <w:t>Service</w:t>
                  </w:r>
                  <w:r>
                    <w:t xml:space="preserve"> </w:t>
                  </w:r>
                  <w:r w:rsidRPr="000F381B">
                    <w:t>Award</w:t>
                  </w:r>
                  <w:r>
                    <w:t xml:space="preserve"> </w:t>
                  </w:r>
                  <w:r w:rsidRPr="00E62699">
                    <w:t>2022</w:t>
                  </w:r>
                </w:p>
                <w:p w14:paraId="111A4FFF" w14:textId="77777777" w:rsidR="006660F5" w:rsidRDefault="006660F5" w:rsidP="00080E13">
                  <w:pPr>
                    <w:pStyle w:val="NoSpacing"/>
                    <w:numPr>
                      <w:ilvl w:val="0"/>
                      <w:numId w:val="17"/>
                    </w:numPr>
                    <w:jc w:val="both"/>
                  </w:pPr>
                  <w:r>
                    <w:t>100 Tokoh K3 Indonesia</w:t>
                  </w:r>
                  <w:r w:rsidRPr="005205BE">
                    <w:t xml:space="preserve"> (100 Indonesian OHS figures), </w:t>
                  </w:r>
                  <w:r>
                    <w:t>WSO</w:t>
                  </w:r>
                  <w:r w:rsidRPr="005205BE">
                    <w:t xml:space="preserve"> Indonesia, 2022</w:t>
                  </w:r>
                </w:p>
                <w:p w14:paraId="397BB11E" w14:textId="77777777" w:rsidR="00081ACF" w:rsidRPr="008B6FCA" w:rsidRDefault="00081ACF" w:rsidP="00080E13">
                  <w:pPr>
                    <w:pStyle w:val="NoSpacing"/>
                    <w:numPr>
                      <w:ilvl w:val="0"/>
                      <w:numId w:val="17"/>
                    </w:numPr>
                    <w:jc w:val="both"/>
                  </w:pPr>
                  <w:r w:rsidRPr="008B6FCA">
                    <w:t>1st winner at POLS (Pertamina Online Learning &amp; Sharing) 2021</w:t>
                  </w:r>
                </w:p>
                <w:p w14:paraId="5946B0AD" w14:textId="77777777" w:rsidR="00081ACF" w:rsidRPr="008B6FCA" w:rsidRDefault="00081ACF" w:rsidP="00080E13">
                  <w:pPr>
                    <w:pStyle w:val="NoSpacing"/>
                    <w:numPr>
                      <w:ilvl w:val="0"/>
                      <w:numId w:val="17"/>
                    </w:numPr>
                    <w:jc w:val="both"/>
                  </w:pPr>
                  <w:r w:rsidRPr="008B6FCA">
                    <w:t>Winner at Pertamina Employee Journalism, Chapter I, Essay Category 2019</w:t>
                  </w:r>
                </w:p>
                <w:p w14:paraId="07F4C274" w14:textId="77777777" w:rsidR="00081ACF" w:rsidRPr="008B6FCA" w:rsidRDefault="00081ACF" w:rsidP="00080E13">
                  <w:pPr>
                    <w:pStyle w:val="NoSpacing"/>
                    <w:numPr>
                      <w:ilvl w:val="0"/>
                      <w:numId w:val="17"/>
                    </w:numPr>
                    <w:jc w:val="both"/>
                  </w:pPr>
                  <w:r w:rsidRPr="008B6FCA">
                    <w:t>Chevron Winning Behavior award 2017</w:t>
                  </w:r>
                </w:p>
                <w:p w14:paraId="53D49B4E" w14:textId="77777777" w:rsidR="00081ACF" w:rsidRPr="008B6FCA" w:rsidRDefault="00081ACF" w:rsidP="00080E13">
                  <w:pPr>
                    <w:pStyle w:val="NoSpacing"/>
                    <w:numPr>
                      <w:ilvl w:val="0"/>
                      <w:numId w:val="17"/>
                    </w:numPr>
                    <w:jc w:val="both"/>
                  </w:pPr>
                  <w:r w:rsidRPr="008B6FCA">
                    <w:t xml:space="preserve">Chevron </w:t>
                  </w:r>
                  <w:r w:rsidRPr="008B6FCA">
                    <w:rPr>
                      <w:i/>
                    </w:rPr>
                    <w:t>Teladan</w:t>
                  </w:r>
                  <w:r w:rsidRPr="008B6FCA">
                    <w:t xml:space="preserve"> (Role Model) awards: 2011, 2014, 2016, 2017, 2018</w:t>
                  </w:r>
                </w:p>
                <w:p w14:paraId="1E56DDE6" w14:textId="77777777" w:rsidR="00081ACF" w:rsidRPr="008B6FCA" w:rsidRDefault="00081ACF" w:rsidP="00080E13">
                  <w:pPr>
                    <w:pStyle w:val="NoSpacing"/>
                    <w:numPr>
                      <w:ilvl w:val="0"/>
                      <w:numId w:val="17"/>
                    </w:numPr>
                    <w:jc w:val="both"/>
                  </w:pPr>
                  <w:r w:rsidRPr="008B6FCA">
                    <w:t xml:space="preserve">Chevron </w:t>
                  </w:r>
                  <w:r w:rsidRPr="008B6FCA">
                    <w:rPr>
                      <w:i/>
                    </w:rPr>
                    <w:t>Terima Kasih</w:t>
                  </w:r>
                  <w:r w:rsidRPr="008B6FCA">
                    <w:t xml:space="preserve"> (Thank You) awards: 2010, 2011, 2012, 2015</w:t>
                  </w:r>
                </w:p>
                <w:p w14:paraId="058B7CE0" w14:textId="77777777" w:rsidR="00081ACF" w:rsidRPr="008B6FCA" w:rsidRDefault="00081ACF" w:rsidP="00080E13">
                  <w:pPr>
                    <w:pStyle w:val="NoSpacing"/>
                    <w:numPr>
                      <w:ilvl w:val="0"/>
                      <w:numId w:val="17"/>
                    </w:numPr>
                    <w:jc w:val="both"/>
                  </w:pPr>
                  <w:r w:rsidRPr="008B6FCA">
                    <w:t>Balikpapan government appreciation awards: 2010, 2011.</w:t>
                  </w:r>
                </w:p>
              </w:tc>
            </w:tr>
          </w:tbl>
          <w:p w14:paraId="33695E41" w14:textId="77777777" w:rsidR="00081ACF" w:rsidRDefault="00081ACF" w:rsidP="00081ACF"/>
        </w:tc>
      </w:tr>
      <w:tr w:rsidR="00A07C9A" w:rsidRPr="00D24A8F" w14:paraId="2D3F1773" w14:textId="77777777" w:rsidTr="00587250">
        <w:tc>
          <w:tcPr>
            <w:tcW w:w="5000" w:type="pct"/>
          </w:tcPr>
          <w:p w14:paraId="160086C6" w14:textId="77777777" w:rsidR="00A07C9A" w:rsidRPr="00D24A8F" w:rsidRDefault="00A07C9A" w:rsidP="00A07C9A">
            <w:pPr>
              <w:pStyle w:val="NoSpacing"/>
              <w:spacing w:before="240"/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  <w:b/>
              </w:rPr>
              <w:t>Other Information</w:t>
            </w:r>
          </w:p>
        </w:tc>
      </w:tr>
      <w:tr w:rsidR="00A07C9A" w:rsidRPr="00D24A8F" w14:paraId="17CD1B9D" w14:textId="77777777" w:rsidTr="00587250">
        <w:tc>
          <w:tcPr>
            <w:tcW w:w="5000" w:type="pct"/>
          </w:tcPr>
          <w:p w14:paraId="11889B0D" w14:textId="77777777" w:rsidR="00402BFE" w:rsidRPr="00402BFE" w:rsidRDefault="00402BFE" w:rsidP="00402BFE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402BFE">
              <w:rPr>
                <w:rFonts w:asciiTheme="minorHAnsi" w:hAnsiTheme="minorHAnsi" w:cstheme="minorHAnsi"/>
              </w:rPr>
              <w:t>Team player and potential leader</w:t>
            </w:r>
          </w:p>
          <w:p w14:paraId="5F1D5E4F" w14:textId="77777777" w:rsidR="00402BFE" w:rsidRPr="00402BFE" w:rsidRDefault="00402BFE" w:rsidP="00402BFE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402BFE">
              <w:rPr>
                <w:rFonts w:asciiTheme="minorHAnsi" w:hAnsiTheme="minorHAnsi" w:cstheme="minorHAnsi"/>
              </w:rPr>
              <w:t>Capable to deliver excellent presentation/training to large group (good presentation skill)</w:t>
            </w:r>
          </w:p>
          <w:p w14:paraId="434615EB" w14:textId="20D5A272" w:rsidR="00F96D0F" w:rsidRPr="00F96D0F" w:rsidRDefault="00402BFE" w:rsidP="00402BFE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402BFE">
              <w:rPr>
                <w:rFonts w:asciiTheme="minorHAnsi" w:hAnsiTheme="minorHAnsi" w:cstheme="minorHAnsi"/>
              </w:rPr>
              <w:t xml:space="preserve">Fluent with computer and English language - </w:t>
            </w:r>
            <w:r w:rsidR="00F96D0F" w:rsidRPr="00F96D0F">
              <w:rPr>
                <w:rFonts w:asciiTheme="minorHAnsi" w:hAnsiTheme="minorHAnsi" w:cstheme="minorHAnsi"/>
              </w:rPr>
              <w:t>TOEFL-ITP: 577 (2019) and TOEIC: 910 (2023)</w:t>
            </w:r>
          </w:p>
          <w:p w14:paraId="0863D40E" w14:textId="77777777" w:rsidR="00A07C9A" w:rsidRPr="00D24A8F" w:rsidRDefault="00A07C9A" w:rsidP="000B628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Lecturer at D-IV Occupational Safety &amp; Health, University of </w:t>
            </w:r>
            <w:r w:rsidR="00D24A8F">
              <w:rPr>
                <w:rFonts w:asciiTheme="minorHAnsi" w:hAnsiTheme="minorHAnsi" w:cstheme="minorHAnsi"/>
              </w:rPr>
              <w:t>Balikpapan, Mar 2013</w:t>
            </w:r>
            <w:r w:rsidRPr="00D24A8F">
              <w:rPr>
                <w:rFonts w:asciiTheme="minorHAnsi" w:hAnsiTheme="minorHAnsi" w:cstheme="minorHAnsi"/>
              </w:rPr>
              <w:t>-</w:t>
            </w:r>
            <w:r w:rsidR="00D24A8F">
              <w:rPr>
                <w:rFonts w:asciiTheme="minorHAnsi" w:hAnsiTheme="minorHAnsi" w:cstheme="minorHAnsi"/>
              </w:rPr>
              <w:t>Aug</w:t>
            </w:r>
            <w:r w:rsidRPr="00D24A8F">
              <w:rPr>
                <w:rFonts w:asciiTheme="minorHAnsi" w:hAnsiTheme="minorHAnsi" w:cstheme="minorHAnsi"/>
              </w:rPr>
              <w:t xml:space="preserve"> 2017</w:t>
            </w:r>
          </w:p>
          <w:p w14:paraId="78CAC3BF" w14:textId="0A832890" w:rsidR="00A07C9A" w:rsidRPr="00D24A8F" w:rsidRDefault="00174AF2" w:rsidP="000B628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Public presenter at </w:t>
            </w:r>
            <w:r w:rsidR="00080E13">
              <w:rPr>
                <w:rFonts w:asciiTheme="minorHAnsi" w:hAnsiTheme="minorHAnsi" w:cstheme="minorHAnsi"/>
              </w:rPr>
              <w:t>7</w:t>
            </w:r>
            <w:r w:rsidR="00F96D0F">
              <w:rPr>
                <w:rFonts w:asciiTheme="minorHAnsi" w:hAnsiTheme="minorHAnsi" w:cstheme="minorHAnsi"/>
              </w:rPr>
              <w:t>6</w:t>
            </w:r>
            <w:r w:rsidR="00A07C9A" w:rsidRPr="00D24A8F">
              <w:rPr>
                <w:rFonts w:asciiTheme="minorHAnsi" w:hAnsiTheme="minorHAnsi" w:cstheme="minorHAnsi"/>
              </w:rPr>
              <w:t xml:space="preserve"> events: seminar, training, </w:t>
            </w:r>
            <w:r w:rsidR="00D24A8F">
              <w:rPr>
                <w:rFonts w:asciiTheme="minorHAnsi" w:hAnsiTheme="minorHAnsi" w:cstheme="minorHAnsi"/>
              </w:rPr>
              <w:t>talk-show</w:t>
            </w:r>
            <w:r w:rsidR="00C772D9">
              <w:rPr>
                <w:rFonts w:asciiTheme="minorHAnsi" w:hAnsiTheme="minorHAnsi" w:cstheme="minorHAnsi"/>
              </w:rPr>
              <w:t xml:space="preserve">, paper-poster conference at </w:t>
            </w:r>
            <w:r w:rsidR="00BB615E">
              <w:rPr>
                <w:rFonts w:asciiTheme="minorHAnsi" w:hAnsiTheme="minorHAnsi" w:cstheme="minorHAnsi"/>
              </w:rPr>
              <w:t>campus or</w:t>
            </w:r>
            <w:r w:rsidR="00DC5408">
              <w:rPr>
                <w:rFonts w:asciiTheme="minorHAnsi" w:hAnsiTheme="minorHAnsi" w:cstheme="minorHAnsi"/>
              </w:rPr>
              <w:t xml:space="preserve"> </w:t>
            </w:r>
            <w:r w:rsidR="00A07C9A" w:rsidRPr="00D24A8F">
              <w:rPr>
                <w:rFonts w:asciiTheme="minorHAnsi" w:hAnsiTheme="minorHAnsi" w:cstheme="minorHAnsi"/>
              </w:rPr>
              <w:t xml:space="preserve">oil &amp; gas </w:t>
            </w:r>
            <w:r w:rsidR="00BB615E">
              <w:rPr>
                <w:rFonts w:asciiTheme="minorHAnsi" w:hAnsiTheme="minorHAnsi" w:cstheme="minorHAnsi"/>
              </w:rPr>
              <w:t>organization/association</w:t>
            </w:r>
            <w:r w:rsidR="00081ACF">
              <w:rPr>
                <w:rFonts w:asciiTheme="minorHAnsi" w:hAnsiTheme="minorHAnsi" w:cstheme="minorHAnsi"/>
              </w:rPr>
              <w:t>/community</w:t>
            </w:r>
            <w:r w:rsidR="00B544DF">
              <w:rPr>
                <w:rFonts w:asciiTheme="minorHAnsi" w:hAnsiTheme="minorHAnsi" w:cstheme="minorHAnsi"/>
              </w:rPr>
              <w:t xml:space="preserve"> since 2013</w:t>
            </w:r>
          </w:p>
          <w:p w14:paraId="15C46C1A" w14:textId="57E475EE" w:rsidR="00A07C9A" w:rsidRPr="00D24A8F" w:rsidRDefault="00A07C9A" w:rsidP="00D0429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 xml:space="preserve">Contributor writer </w:t>
            </w:r>
            <w:r w:rsidR="00D04295">
              <w:rPr>
                <w:rFonts w:asciiTheme="minorHAnsi" w:hAnsiTheme="minorHAnsi" w:cstheme="minorHAnsi"/>
              </w:rPr>
              <w:t>for</w:t>
            </w:r>
            <w:r w:rsidR="00081ACF">
              <w:rPr>
                <w:rFonts w:asciiTheme="minorHAnsi" w:hAnsiTheme="minorHAnsi" w:cstheme="minorHAnsi"/>
              </w:rPr>
              <w:t xml:space="preserve"> </w:t>
            </w:r>
            <w:r w:rsidR="00080E13">
              <w:rPr>
                <w:rFonts w:asciiTheme="minorHAnsi" w:hAnsiTheme="minorHAnsi" w:cstheme="minorHAnsi"/>
              </w:rPr>
              <w:t>8</w:t>
            </w:r>
            <w:r w:rsidR="00F96D0F">
              <w:rPr>
                <w:rFonts w:asciiTheme="minorHAnsi" w:hAnsiTheme="minorHAnsi" w:cstheme="minorHAnsi"/>
              </w:rPr>
              <w:t>1</w:t>
            </w:r>
            <w:r w:rsidR="00D04295">
              <w:rPr>
                <w:rFonts w:asciiTheme="minorHAnsi" w:hAnsiTheme="minorHAnsi" w:cstheme="minorHAnsi"/>
              </w:rPr>
              <w:t xml:space="preserve"> </w:t>
            </w:r>
            <w:r w:rsidR="00081ACF">
              <w:rPr>
                <w:rFonts w:asciiTheme="minorHAnsi" w:hAnsiTheme="minorHAnsi" w:cstheme="minorHAnsi"/>
              </w:rPr>
              <w:t xml:space="preserve">articles </w:t>
            </w:r>
            <w:r w:rsidR="00D04295">
              <w:rPr>
                <w:rFonts w:asciiTheme="minorHAnsi" w:hAnsiTheme="minorHAnsi" w:cstheme="minorHAnsi"/>
              </w:rPr>
              <w:t xml:space="preserve">at Katiga, </w:t>
            </w:r>
            <w:r w:rsidRPr="00D24A8F">
              <w:rPr>
                <w:rFonts w:asciiTheme="minorHAnsi" w:hAnsiTheme="minorHAnsi" w:cstheme="minorHAnsi"/>
              </w:rPr>
              <w:t>Isafety</w:t>
            </w:r>
            <w:r w:rsidR="00D04295">
              <w:rPr>
                <w:rFonts w:asciiTheme="minorHAnsi" w:hAnsiTheme="minorHAnsi" w:cstheme="minorHAnsi"/>
              </w:rPr>
              <w:t xml:space="preserve">, re-PORT </w:t>
            </w:r>
            <w:r w:rsidR="00D04295" w:rsidRPr="00D04295">
              <w:rPr>
                <w:rFonts w:asciiTheme="minorHAnsi" w:hAnsiTheme="minorHAnsi" w:cstheme="minorHAnsi"/>
              </w:rPr>
              <w:t>(Indonesia safety magazines</w:t>
            </w:r>
            <w:r w:rsidR="00D04295">
              <w:rPr>
                <w:rFonts w:asciiTheme="minorHAnsi" w:hAnsiTheme="minorHAnsi" w:cstheme="minorHAnsi"/>
              </w:rPr>
              <w:t>), Tribun Kaltim</w:t>
            </w:r>
            <w:r w:rsidR="00263A55">
              <w:rPr>
                <w:rFonts w:asciiTheme="minorHAnsi" w:hAnsiTheme="minorHAnsi" w:cstheme="minorHAnsi"/>
              </w:rPr>
              <w:t xml:space="preserve">, Kaltim Post </w:t>
            </w:r>
            <w:r w:rsidR="00D04295">
              <w:rPr>
                <w:rFonts w:asciiTheme="minorHAnsi" w:hAnsiTheme="minorHAnsi" w:cstheme="minorHAnsi"/>
              </w:rPr>
              <w:t>(</w:t>
            </w:r>
            <w:r w:rsidR="00D04295" w:rsidRPr="00D04295">
              <w:rPr>
                <w:rFonts w:asciiTheme="minorHAnsi" w:hAnsiTheme="minorHAnsi" w:cstheme="minorHAnsi"/>
              </w:rPr>
              <w:t>newspaper</w:t>
            </w:r>
            <w:r w:rsidR="00263A55">
              <w:rPr>
                <w:rFonts w:asciiTheme="minorHAnsi" w:hAnsiTheme="minorHAnsi" w:cstheme="minorHAnsi"/>
              </w:rPr>
              <w:t>s</w:t>
            </w:r>
            <w:r w:rsidR="00D04295">
              <w:rPr>
                <w:rFonts w:asciiTheme="minorHAnsi" w:hAnsiTheme="minorHAnsi" w:cstheme="minorHAnsi"/>
              </w:rPr>
              <w:t>)</w:t>
            </w:r>
            <w:r w:rsidR="00D04295" w:rsidRPr="00D04295">
              <w:rPr>
                <w:rFonts w:asciiTheme="minorHAnsi" w:hAnsiTheme="minorHAnsi" w:cstheme="minorHAnsi"/>
              </w:rPr>
              <w:t xml:space="preserve">, </w:t>
            </w:r>
            <w:r w:rsidR="00D04295">
              <w:rPr>
                <w:rFonts w:asciiTheme="minorHAnsi" w:hAnsiTheme="minorHAnsi" w:cstheme="minorHAnsi"/>
              </w:rPr>
              <w:t xml:space="preserve">and </w:t>
            </w:r>
            <w:r w:rsidR="00D04295" w:rsidRPr="00D04295">
              <w:rPr>
                <w:rFonts w:asciiTheme="minorHAnsi" w:hAnsiTheme="minorHAnsi" w:cstheme="minorHAnsi"/>
              </w:rPr>
              <w:t>Energia</w:t>
            </w:r>
            <w:r w:rsidR="00D04295">
              <w:rPr>
                <w:rFonts w:asciiTheme="minorHAnsi" w:hAnsiTheme="minorHAnsi" w:cstheme="minorHAnsi"/>
              </w:rPr>
              <w:t xml:space="preserve"> (company’s internal magazine</w:t>
            </w:r>
            <w:r w:rsidR="00C772D9">
              <w:rPr>
                <w:rFonts w:asciiTheme="minorHAnsi" w:hAnsiTheme="minorHAnsi" w:cstheme="minorHAnsi"/>
              </w:rPr>
              <w:t>)</w:t>
            </w:r>
            <w:r w:rsidRPr="00D24A8F">
              <w:rPr>
                <w:rFonts w:asciiTheme="minorHAnsi" w:hAnsiTheme="minorHAnsi" w:cstheme="minorHAnsi"/>
              </w:rPr>
              <w:t xml:space="preserve"> since 2006</w:t>
            </w:r>
          </w:p>
          <w:p w14:paraId="2B73E2B6" w14:textId="77777777" w:rsidR="00A07C9A" w:rsidRPr="00D24A8F" w:rsidRDefault="00A07C9A" w:rsidP="000B628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D24A8F">
              <w:rPr>
                <w:rFonts w:asciiTheme="minorHAnsi" w:hAnsiTheme="minorHAnsi" w:cstheme="minorHAnsi"/>
              </w:rPr>
              <w:t>Book author: Talking Safety &amp; Health, 2019. ISBN: 978-623-209-172-6.</w:t>
            </w:r>
          </w:p>
        </w:tc>
      </w:tr>
      <w:tr w:rsidR="00587250" w:rsidRPr="00D24A8F" w14:paraId="0EB74CBE" w14:textId="77777777" w:rsidTr="00587250">
        <w:tc>
          <w:tcPr>
            <w:tcW w:w="5000" w:type="pct"/>
          </w:tcPr>
          <w:p w14:paraId="246A5873" w14:textId="77777777" w:rsidR="00587250" w:rsidRDefault="00587250" w:rsidP="00587250">
            <w:pPr>
              <w:pStyle w:val="NoSpacing"/>
              <w:spacing w:before="240"/>
              <w:jc w:val="both"/>
              <w:rPr>
                <w:rFonts w:asciiTheme="minorHAnsi" w:hAnsiTheme="minorHAnsi" w:cstheme="minorHAnsi"/>
                <w:b/>
              </w:rPr>
            </w:pPr>
          </w:p>
          <w:p w14:paraId="0DF51871" w14:textId="4F91B8C6" w:rsidR="00587250" w:rsidRPr="00402BFE" w:rsidRDefault="00587250" w:rsidP="00587250">
            <w:pPr>
              <w:pStyle w:val="NoSpacing"/>
              <w:spacing w:before="240"/>
              <w:jc w:val="both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587250">
              <w:rPr>
                <w:rFonts w:asciiTheme="minorHAnsi" w:hAnsiTheme="minorHAnsi" w:cstheme="minorHAnsi"/>
                <w:b/>
              </w:rPr>
              <w:lastRenderedPageBreak/>
              <w:t>Presentations Experience</w:t>
            </w:r>
          </w:p>
        </w:tc>
      </w:tr>
      <w:tr w:rsidR="00587250" w:rsidRPr="00D24A8F" w14:paraId="70E6D2ED" w14:textId="77777777" w:rsidTr="00587250">
        <w:tc>
          <w:tcPr>
            <w:tcW w:w="5000" w:type="pct"/>
          </w:tcPr>
          <w:p w14:paraId="68D7D146" w14:textId="77777777" w:rsidR="00587250" w:rsidRDefault="00587250" w:rsidP="00587250">
            <w:pPr>
              <w:pStyle w:val="NoSpacing"/>
              <w:jc w:val="both"/>
            </w:pPr>
            <w:r w:rsidRPr="00542A73">
              <w:lastRenderedPageBreak/>
              <w:t>Deliver guest lecturer/seminar/talk show/training/workshop on industrial and public safety:</w:t>
            </w:r>
          </w:p>
          <w:p w14:paraId="3A8452E1" w14:textId="77777777" w:rsidR="00587250" w:rsidRDefault="00587250" w:rsidP="00587250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t xml:space="preserve">Webinar/online session (external) at </w:t>
            </w:r>
            <w:r w:rsidRPr="006A6EDA">
              <w:rPr>
                <w:b/>
              </w:rPr>
              <w:t>university/college</w:t>
            </w:r>
            <w:r>
              <w:t>:</w:t>
            </w:r>
          </w:p>
          <w:p w14:paraId="016C6386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Institut Teknologi Bandung (ITB), 17 Apr 2025</w:t>
            </w:r>
          </w:p>
          <w:p w14:paraId="3632C0BB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0E6717">
              <w:t>Institut Teknologi Sepuluh Nopember</w:t>
            </w:r>
            <w:r>
              <w:t xml:space="preserve"> (ITS), </w:t>
            </w:r>
            <w:r w:rsidRPr="00E07F2B">
              <w:t>7 Feb 2024</w:t>
            </w:r>
          </w:p>
          <w:p w14:paraId="5418907D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Ahmad Dahlan (UAD), 4 Jan 2024</w:t>
            </w:r>
          </w:p>
          <w:p w14:paraId="4D6BE673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Institut Transportasi &amp; Logistik (ITL) Trisakti, 18 Des 2023</w:t>
            </w:r>
          </w:p>
          <w:p w14:paraId="3F7497DA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ITS, 25 Jan 2023</w:t>
            </w:r>
          </w:p>
          <w:p w14:paraId="76F26A5F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ITL Trisakti, 13 Jan 2023</w:t>
            </w:r>
          </w:p>
          <w:p w14:paraId="4CE7B918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Airlangga (UNAIR), 30 Oct 2022</w:t>
            </w:r>
          </w:p>
          <w:p w14:paraId="70B4ADD9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Muhammadiyah Surakarta, 20 Mar 2022</w:t>
            </w:r>
          </w:p>
          <w:p w14:paraId="5E7E5FC2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ITL Trisakti, 6 Nov 2021</w:t>
            </w:r>
          </w:p>
          <w:p w14:paraId="312C6E1E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E07F2B">
              <w:rPr>
                <w:rFonts w:asciiTheme="minorHAnsi" w:hAnsiTheme="minorHAnsi" w:cstheme="minorHAnsi"/>
              </w:rPr>
              <w:t>Ikatan Ahli Teknik Perminyakan Indonesia (IATMI) SC Univ Trisakti, 30 Oct 2021</w:t>
            </w:r>
          </w:p>
          <w:p w14:paraId="10894A2C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UNAIR, 16 Oct 2021</w:t>
            </w:r>
          </w:p>
          <w:p w14:paraId="7DEF2238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Jenderal Soedirman, 15 Sept 2021</w:t>
            </w:r>
          </w:p>
          <w:p w14:paraId="5A00ACF0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0E6717">
              <w:t>Politeknik Negeri Pontianak</w:t>
            </w:r>
            <w:r>
              <w:t>, 12 Sept 2021</w:t>
            </w:r>
          </w:p>
          <w:p w14:paraId="66F750EC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1F4D90">
              <w:t xml:space="preserve">American Association of Petroleum Geologists </w:t>
            </w:r>
            <w:r>
              <w:t>(AAPG) SC Univ Diponegoro, 29 May 2021</w:t>
            </w:r>
          </w:p>
          <w:p w14:paraId="38E8507E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Brawijaya, 8 May 2021</w:t>
            </w:r>
          </w:p>
          <w:p w14:paraId="4364B4AF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 xml:space="preserve">Enershow &amp; </w:t>
            </w:r>
            <w:r w:rsidRPr="009B6B15">
              <w:t>P</w:t>
            </w:r>
            <w:r>
              <w:t>EM</w:t>
            </w:r>
            <w:r w:rsidRPr="009B6B15">
              <w:t xml:space="preserve"> Akamigas</w:t>
            </w:r>
            <w:r>
              <w:t>, Cepu, 10 Apr 2021</w:t>
            </w:r>
          </w:p>
          <w:p w14:paraId="09747F49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 xml:space="preserve">Universitas </w:t>
            </w:r>
            <w:r w:rsidRPr="00D1082C">
              <w:t>Sebelas Maret</w:t>
            </w:r>
            <w:r>
              <w:t>, 21 Mar 2021</w:t>
            </w:r>
          </w:p>
          <w:p w14:paraId="5543C199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Muhammadiyah Tasikmalaya, 6 Dec 2020</w:t>
            </w:r>
          </w:p>
          <w:p w14:paraId="2366FF9F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Siliwangi, Tasikmalaya, 8 Nov 2020</w:t>
            </w:r>
          </w:p>
          <w:p w14:paraId="416945F6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6D6417">
              <w:t>U</w:t>
            </w:r>
            <w:r>
              <w:t xml:space="preserve">niversitas </w:t>
            </w:r>
            <w:r w:rsidRPr="006D6417">
              <w:t>I</w:t>
            </w:r>
            <w:r>
              <w:t>ndonesia, 17 Oct 2020</w:t>
            </w:r>
          </w:p>
          <w:p w14:paraId="7EADC7FA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Balikpapan &amp; Forkomex SKK Migas Kalsul, 25 Jul 2020</w:t>
            </w:r>
          </w:p>
          <w:p w14:paraId="6BDDCB50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Balikpapan, 26 Jun 2020</w:t>
            </w:r>
          </w:p>
          <w:p w14:paraId="36CDA1E4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Nahdlatul Ulama Surabaya, 20 Jun 2020.</w:t>
            </w:r>
          </w:p>
          <w:p w14:paraId="09C87BFA" w14:textId="77777777" w:rsidR="00587250" w:rsidRDefault="00587250" w:rsidP="00587250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t xml:space="preserve">Face to face session/offline session (external) at </w:t>
            </w:r>
            <w:r w:rsidRPr="006A6EDA">
              <w:rPr>
                <w:b/>
              </w:rPr>
              <w:t>university/college</w:t>
            </w:r>
            <w:r>
              <w:t>:</w:t>
            </w:r>
          </w:p>
          <w:p w14:paraId="6B48D89F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 xml:space="preserve">Universitas </w:t>
            </w:r>
            <w:r w:rsidRPr="001C02BA">
              <w:t>Darussalam Gontor</w:t>
            </w:r>
            <w:r>
              <w:t>, 12 Jan 2025</w:t>
            </w:r>
          </w:p>
          <w:p w14:paraId="64AB2B71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Indonesia, 5 Dec 2024</w:t>
            </w:r>
          </w:p>
          <w:p w14:paraId="15AE8C9C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Parahyangan, 10 Sept 2022</w:t>
            </w:r>
          </w:p>
          <w:p w14:paraId="6454E821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Ikatan Alumni (ILUNI) FKM, Universitas Indonesia, 30 Jul 2022</w:t>
            </w:r>
          </w:p>
          <w:p w14:paraId="285A2151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04148F">
              <w:t>Community of Ocean Modelling (COMED</w:t>
            </w:r>
            <w:r>
              <w:t>)</w:t>
            </w:r>
            <w:r w:rsidRPr="0004148F">
              <w:t xml:space="preserve"> Universit</w:t>
            </w:r>
            <w:r>
              <w:t>as Diponegoro (UNDIP)</w:t>
            </w:r>
            <w:r w:rsidRPr="0004148F">
              <w:t>, 26 Oct 2019</w:t>
            </w:r>
          </w:p>
          <w:p w14:paraId="24BCE669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Balikpapan (UNIBA)</w:t>
            </w:r>
            <w:r w:rsidRPr="0004148F">
              <w:t>, 23 Feb 2019</w:t>
            </w:r>
          </w:p>
          <w:p w14:paraId="7DE016A5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E23838">
              <w:t xml:space="preserve">Ikatan Keluarga Alumni </w:t>
            </w:r>
            <w:r>
              <w:t>(IKA) K3 UNIBA, 19 Nov 2017</w:t>
            </w:r>
          </w:p>
          <w:p w14:paraId="18D1A33E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DC0BF1">
              <w:t>Institut Teknologi Kalimantan</w:t>
            </w:r>
            <w:r>
              <w:t xml:space="preserve"> (ITK), 19 Nov 2017</w:t>
            </w:r>
          </w:p>
          <w:p w14:paraId="3D703932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Radio IDC FM - UNIBA, 6 September 2017</w:t>
            </w:r>
          </w:p>
          <w:p w14:paraId="154F0B6F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DC0BF1">
              <w:t>Politeknik Negeri Samarinda</w:t>
            </w:r>
            <w:r>
              <w:t>, 14 Nov 2016</w:t>
            </w:r>
          </w:p>
          <w:p w14:paraId="147653C1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Ikatan Mahasiswa Studi Offshore (IMSO) UNDIP, 6 Nov 2016</w:t>
            </w:r>
          </w:p>
          <w:p w14:paraId="1A77CFF5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DC0BF1">
              <w:t xml:space="preserve">Sekolah Tinggi Teknologi Minyak dan Gas </w:t>
            </w:r>
            <w:r>
              <w:t>(STT Migas) x UNIBA, 16 Oct 2016</w:t>
            </w:r>
          </w:p>
          <w:p w14:paraId="0171B05E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STT Migas Balikpapan, 28 Aug 2016</w:t>
            </w:r>
          </w:p>
          <w:p w14:paraId="0187A8C5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ITK, 15 Oct 2015</w:t>
            </w:r>
          </w:p>
          <w:p w14:paraId="4C623DE5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Lambung Mangkurat, 25 Apr 2015</w:t>
            </w:r>
          </w:p>
          <w:p w14:paraId="6FED6599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Universitas Mulawarman, 18 Apr 2015</w:t>
            </w:r>
          </w:p>
          <w:p w14:paraId="015F834A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B04415">
              <w:t xml:space="preserve">IMSO </w:t>
            </w:r>
            <w:r>
              <w:t>UNDIP, 12 Dec 2014</w:t>
            </w:r>
          </w:p>
          <w:p w14:paraId="483C6627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DC0BF1">
              <w:t>Politeknik Negeri Balikpapan</w:t>
            </w:r>
            <w:r>
              <w:t>, 1 Dec 2014</w:t>
            </w:r>
          </w:p>
          <w:p w14:paraId="5027CFD1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B04415">
              <w:t>STT Migas</w:t>
            </w:r>
            <w:r>
              <w:t xml:space="preserve"> Balikpapan, 5 May 2013.</w:t>
            </w:r>
          </w:p>
          <w:p w14:paraId="225C6E94" w14:textId="77777777" w:rsidR="00587250" w:rsidRDefault="00587250" w:rsidP="00587250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t xml:space="preserve">Webinar/online session (external) at </w:t>
            </w:r>
            <w:r w:rsidRPr="006A6EDA">
              <w:rPr>
                <w:b/>
              </w:rPr>
              <w:t>community/organization</w:t>
            </w:r>
            <w:r>
              <w:t>:</w:t>
            </w:r>
          </w:p>
          <w:p w14:paraId="4F0ADB96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Dinas Kesehatan, Jawa Barat, 28 Feb 2025</w:t>
            </w:r>
          </w:p>
          <w:p w14:paraId="6E96EFB1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Perhimpunan Ergonomi Indonesia (PEI), 8 Feb 2025</w:t>
            </w:r>
          </w:p>
          <w:p w14:paraId="2F765037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1F4D90">
              <w:t xml:space="preserve">Society of Petroleum Engineers (SPE) </w:t>
            </w:r>
            <w:r>
              <w:t>Java Section, 23 Dec 2024</w:t>
            </w:r>
          </w:p>
          <w:p w14:paraId="68F00BA5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PLN UP3 Solok, 23 Nov 2024</w:t>
            </w:r>
          </w:p>
          <w:p w14:paraId="5BFBA596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lastRenderedPageBreak/>
              <w:t>Safety Health Environment Design (SHED) Club, 10 Okt 2024</w:t>
            </w:r>
          </w:p>
          <w:p w14:paraId="600C53DE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Perkumpulan Ahli Keselamatan dan Keteknikan Migas Indonesia (PAKKEM), 23 Feb 2024</w:t>
            </w:r>
          </w:p>
          <w:p w14:paraId="53FA4676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Human Factors Indonesia (HFI), 27 Jan 2024</w:t>
            </w:r>
          </w:p>
          <w:p w14:paraId="436DFC67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B50866">
              <w:t>Darya-Varia</w:t>
            </w:r>
            <w:r>
              <w:t>, 27 Nov 2023</w:t>
            </w:r>
          </w:p>
          <w:p w14:paraId="6D78C598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Petrokimia Gresik, 28 Jul 2023</w:t>
            </w:r>
          </w:p>
          <w:p w14:paraId="4D4151AD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PLN UIP3B Kalimantan, 31 May 2023</w:t>
            </w:r>
          </w:p>
          <w:p w14:paraId="5DE7449E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1856DD">
              <w:t>Pelindo Energi Logistik</w:t>
            </w:r>
            <w:r>
              <w:t>, 8 Feb 2023</w:t>
            </w:r>
          </w:p>
          <w:p w14:paraId="0C405B63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414A17">
              <w:t>Perkumpulan Pengiat Budaya K3 Indonesia (P2BK3I)</w:t>
            </w:r>
            <w:r>
              <w:t>, 28 Jan 2023</w:t>
            </w:r>
          </w:p>
          <w:p w14:paraId="1BFE8D5B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 xml:space="preserve">PLN </w:t>
            </w:r>
            <w:r w:rsidRPr="00665E0D">
              <w:t>UID Sumatera Barat</w:t>
            </w:r>
            <w:r>
              <w:t>, 8 Dec 2022</w:t>
            </w:r>
          </w:p>
          <w:p w14:paraId="0F818BDE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World Safety Organization (WSO) Indonesia, 29 Oct 2022</w:t>
            </w:r>
          </w:p>
          <w:p w14:paraId="77DF72C6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KAI, 20 May 2022</w:t>
            </w:r>
          </w:p>
          <w:p w14:paraId="52431FCC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WSO Indonesia, 23 Apr 2022</w:t>
            </w:r>
          </w:p>
          <w:p w14:paraId="7427B756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Maersk, Indonesia-Filipina, 28 Mar 2022</w:t>
            </w:r>
          </w:p>
          <w:p w14:paraId="32B16377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Star Energy, 15 Feb 2022</w:t>
            </w:r>
          </w:p>
          <w:p w14:paraId="5A41A492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SHED Club, 27 Jan 2022</w:t>
            </w:r>
          </w:p>
          <w:p w14:paraId="235354CD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1F4D90">
              <w:t xml:space="preserve">SPE </w:t>
            </w:r>
            <w:r>
              <w:t>Java Section, 18 Sept 2021</w:t>
            </w:r>
          </w:p>
          <w:p w14:paraId="4EE8F531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 xml:space="preserve">PLN </w:t>
            </w:r>
            <w:r w:rsidRPr="00005E12">
              <w:t>UIT Jawa Bagian Barat</w:t>
            </w:r>
            <w:r>
              <w:t>,</w:t>
            </w:r>
            <w:r w:rsidRPr="00005E12">
              <w:t xml:space="preserve"> 28 Jul 2021</w:t>
            </w:r>
          </w:p>
          <w:p w14:paraId="5A1345E5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Bangun Energi, 3 Apr 2021 (session 2)</w:t>
            </w:r>
          </w:p>
          <w:p w14:paraId="306D4E04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Bangun Energi, 28 Mar 2021 (session 1)</w:t>
            </w:r>
          </w:p>
          <w:p w14:paraId="6C56B18A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PEI, 22 Aug 2020</w:t>
            </w:r>
          </w:p>
          <w:p w14:paraId="54E5DCEA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PAKKEM, 20 May</w:t>
            </w:r>
            <w:r w:rsidRPr="0004148F">
              <w:t xml:space="preserve"> 2020</w:t>
            </w:r>
            <w:r>
              <w:t>.</w:t>
            </w:r>
          </w:p>
          <w:p w14:paraId="1158D880" w14:textId="77777777" w:rsidR="00587250" w:rsidRDefault="00587250" w:rsidP="00587250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t xml:space="preserve">Face to face session/offline session (external) at </w:t>
            </w:r>
            <w:r w:rsidRPr="006A6EDA">
              <w:rPr>
                <w:b/>
              </w:rPr>
              <w:t>community/organization</w:t>
            </w:r>
            <w:r>
              <w:t>:</w:t>
            </w:r>
          </w:p>
          <w:p w14:paraId="187651A9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Multi Harapan Utama, 20 Dec 2024</w:t>
            </w:r>
          </w:p>
          <w:p w14:paraId="0E278BDA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Human Factors Indonesia, 14 Dec 2024</w:t>
            </w:r>
          </w:p>
          <w:p w14:paraId="1E2CDA4D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HSE-Indonesia regional Balikpapan, 8 Sept 2018</w:t>
            </w:r>
          </w:p>
          <w:p w14:paraId="39BF86FA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E23838">
              <w:t xml:space="preserve">Society of Petroleum Engineers </w:t>
            </w:r>
            <w:r>
              <w:t>(</w:t>
            </w:r>
            <w:r w:rsidRPr="0009688A">
              <w:t>SPE</w:t>
            </w:r>
            <w:r>
              <w:t>)</w:t>
            </w:r>
            <w:r w:rsidRPr="0009688A">
              <w:t xml:space="preserve"> Ambassador Lecturer</w:t>
            </w:r>
            <w:r>
              <w:t xml:space="preserve"> to</w:t>
            </w:r>
            <w:r w:rsidRPr="0009688A">
              <w:t xml:space="preserve"> Univ Hasanuddi</w:t>
            </w:r>
            <w:r>
              <w:t xml:space="preserve">n, </w:t>
            </w:r>
            <w:r w:rsidRPr="0009688A">
              <w:t>26 Nov 2017</w:t>
            </w:r>
          </w:p>
          <w:p w14:paraId="03A9F7D8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 xml:space="preserve">Radio IDC FM - </w:t>
            </w:r>
            <w:r w:rsidRPr="00E23838">
              <w:t xml:space="preserve">Ikatan Ahli Keselamatan Kerja Indonesia </w:t>
            </w:r>
            <w:r>
              <w:t>(IAKKI), Balikpapan, 7 April 2016</w:t>
            </w:r>
          </w:p>
          <w:p w14:paraId="2A95D6D6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Petroschool, Banjarmasin, 20 September 2015.</w:t>
            </w:r>
          </w:p>
          <w:p w14:paraId="45C4E36A" w14:textId="77777777" w:rsidR="00587250" w:rsidRDefault="00587250" w:rsidP="00587250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t xml:space="preserve">Webinar/online session (internal) </w:t>
            </w:r>
            <w:r w:rsidRPr="00766E6B">
              <w:rPr>
                <w:b/>
              </w:rPr>
              <w:t>Pertamina group</w:t>
            </w:r>
            <w:r>
              <w:t>:</w:t>
            </w:r>
          </w:p>
          <w:p w14:paraId="2D55378B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Pertamina Online Learning &amp; Sharing (POLS), 12 Feb 2024</w:t>
            </w:r>
          </w:p>
          <w:p w14:paraId="3940A7C3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Pertamina in2me, 4 Agust 2023</w:t>
            </w:r>
          </w:p>
          <w:p w14:paraId="0070BCA2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1856DD">
              <w:t>Pertamina Trans Kontinental</w:t>
            </w:r>
            <w:r>
              <w:t>, 8 Feb 2023</w:t>
            </w:r>
          </w:p>
          <w:p w14:paraId="00014FB3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 w:rsidRPr="001856DD">
              <w:t>Zona 12</w:t>
            </w:r>
            <w:r>
              <w:t>, Regional 2, Pertamina Upstream, 6 Feb 2023</w:t>
            </w:r>
          </w:p>
          <w:p w14:paraId="4D5B2606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Pertamina Hulu Energi, 25 May 2022</w:t>
            </w:r>
          </w:p>
          <w:p w14:paraId="3CCE88A9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Elnusa, 23 May 2022</w:t>
            </w:r>
          </w:p>
          <w:p w14:paraId="5A5D8C17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POLS, 11 Feb 2021</w:t>
            </w:r>
          </w:p>
          <w:p w14:paraId="51D4403F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POLS, 24 Jul 2020.</w:t>
            </w:r>
          </w:p>
          <w:p w14:paraId="56B18E52" w14:textId="77777777" w:rsidR="00587250" w:rsidRDefault="00587250" w:rsidP="00587250">
            <w:pPr>
              <w:pStyle w:val="NoSpacing"/>
              <w:numPr>
                <w:ilvl w:val="0"/>
                <w:numId w:val="19"/>
              </w:numPr>
              <w:jc w:val="both"/>
            </w:pPr>
            <w:r>
              <w:t xml:space="preserve">Face to face session/offline session (internal) </w:t>
            </w:r>
            <w:r w:rsidRPr="00766E6B">
              <w:rPr>
                <w:b/>
              </w:rPr>
              <w:t>Pertamina group/Chevron outreach program</w:t>
            </w:r>
            <w:r>
              <w:t>:</w:t>
            </w:r>
          </w:p>
          <w:p w14:paraId="74ADCD08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HSSE Pertamina (Persero), 13 Mar 2025</w:t>
            </w:r>
          </w:p>
          <w:p w14:paraId="4A9FA5AA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Elnusa, 21 Feb 2025</w:t>
            </w:r>
          </w:p>
          <w:p w14:paraId="69A34B0A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Elnusa, 30 Oct 2023</w:t>
            </w:r>
          </w:p>
          <w:p w14:paraId="3882A822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Zona 7, Regional 2, Pertamina Upstream, Cirebon, 15 Feb 2023</w:t>
            </w:r>
          </w:p>
          <w:p w14:paraId="0778F09B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SKK Migas booth, Erau Expo, Tenggarong, 23 Jul 2018</w:t>
            </w:r>
          </w:p>
          <w:p w14:paraId="45B30C07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SKK Migas x Chevron Goes to Campus, Universitas Kutai Kartanegara, 6 Dec 2017</w:t>
            </w:r>
          </w:p>
          <w:p w14:paraId="00E13859" w14:textId="77777777" w:rsid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Chevron sharing session with media (newspaper, TV, radio and SKK Migas), Balikpapan, 9 Dec 2016</w:t>
            </w:r>
          </w:p>
          <w:p w14:paraId="2CBD2FFD" w14:textId="28D76D32" w:rsidR="00587250" w:rsidRPr="00587250" w:rsidRDefault="00587250" w:rsidP="00587250">
            <w:pPr>
              <w:pStyle w:val="NoSpacing"/>
              <w:numPr>
                <w:ilvl w:val="1"/>
                <w:numId w:val="19"/>
              </w:numPr>
              <w:ind w:left="737"/>
              <w:jc w:val="both"/>
            </w:pPr>
            <w:r>
              <w:t>Chevron sharing session with STT Migas Balikpapan, 10 Dec 2015.</w:t>
            </w:r>
          </w:p>
        </w:tc>
      </w:tr>
    </w:tbl>
    <w:p w14:paraId="32A9120E" w14:textId="77777777" w:rsidR="000B6285" w:rsidRPr="00D24A8F" w:rsidRDefault="000B6285" w:rsidP="00080E13">
      <w:pPr>
        <w:pStyle w:val="NoSpacing"/>
        <w:jc w:val="both"/>
        <w:rPr>
          <w:rFonts w:asciiTheme="minorHAnsi" w:hAnsiTheme="minorHAnsi" w:cstheme="minorHAnsi"/>
        </w:rPr>
      </w:pPr>
    </w:p>
    <w:sectPr w:rsidR="000B6285" w:rsidRPr="00D24A8F" w:rsidSect="00402BF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311" w:right="1134" w:bottom="1304" w:left="1134" w:header="72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3864" w14:textId="77777777" w:rsidR="00803826" w:rsidRDefault="00803826" w:rsidP="00AA664B">
      <w:pPr>
        <w:spacing w:after="0" w:line="240" w:lineRule="auto"/>
      </w:pPr>
      <w:r>
        <w:separator/>
      </w:r>
    </w:p>
  </w:endnote>
  <w:endnote w:type="continuationSeparator" w:id="0">
    <w:p w14:paraId="5EBEF104" w14:textId="77777777" w:rsidR="00803826" w:rsidRDefault="00803826" w:rsidP="00AA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7286" w14:textId="77777777" w:rsidR="004008DA" w:rsidRPr="00B3562B" w:rsidRDefault="004008DA" w:rsidP="00C904B4">
    <w:pPr>
      <w:pStyle w:val="Footer"/>
      <w:jc w:val="center"/>
      <w:rPr>
        <w:i/>
      </w:rPr>
    </w:pPr>
    <w:bookmarkStart w:id="2" w:name="_Hlk495934423"/>
    <w:r w:rsidRPr="00D86CA5">
      <w:rPr>
        <w:i/>
      </w:rPr>
      <w:t>+62 856 9889 007 | syamsul.arifin@yahoo.com | www.syamsularifin.org</w:t>
    </w:r>
    <w:bookmarkEnd w:id="2"/>
  </w:p>
  <w:p w14:paraId="3624834E" w14:textId="77777777" w:rsidR="004008DA" w:rsidRPr="00AA4205" w:rsidRDefault="004008DA" w:rsidP="00B3562B">
    <w:pPr>
      <w:pStyle w:val="Footer"/>
      <w:jc w:val="right"/>
    </w:pPr>
    <w:r w:rsidRPr="00AA4205">
      <w:t xml:space="preserve">Page </w:t>
    </w:r>
    <w:r w:rsidRPr="00AA4205">
      <w:rPr>
        <w:bCs/>
        <w:sz w:val="24"/>
        <w:szCs w:val="24"/>
      </w:rPr>
      <w:fldChar w:fldCharType="begin"/>
    </w:r>
    <w:r w:rsidRPr="00AA4205">
      <w:rPr>
        <w:bCs/>
      </w:rPr>
      <w:instrText xml:space="preserve"> PAGE </w:instrText>
    </w:r>
    <w:r w:rsidRPr="00AA4205">
      <w:rPr>
        <w:bCs/>
        <w:sz w:val="24"/>
        <w:szCs w:val="24"/>
      </w:rPr>
      <w:fldChar w:fldCharType="separate"/>
    </w:r>
    <w:r w:rsidR="00505F36">
      <w:rPr>
        <w:bCs/>
        <w:noProof/>
      </w:rPr>
      <w:t>2</w:t>
    </w:r>
    <w:r w:rsidRPr="00AA4205">
      <w:rPr>
        <w:bCs/>
        <w:sz w:val="24"/>
        <w:szCs w:val="24"/>
      </w:rPr>
      <w:fldChar w:fldCharType="end"/>
    </w:r>
    <w:r w:rsidRPr="00AA4205">
      <w:t xml:space="preserve"> of </w:t>
    </w:r>
    <w:r w:rsidRPr="00AA4205">
      <w:rPr>
        <w:bCs/>
        <w:sz w:val="24"/>
        <w:szCs w:val="24"/>
      </w:rPr>
      <w:fldChar w:fldCharType="begin"/>
    </w:r>
    <w:r w:rsidRPr="00AA4205">
      <w:rPr>
        <w:bCs/>
      </w:rPr>
      <w:instrText xml:space="preserve"> NUMPAGES  </w:instrText>
    </w:r>
    <w:r w:rsidRPr="00AA4205">
      <w:rPr>
        <w:bCs/>
        <w:sz w:val="24"/>
        <w:szCs w:val="24"/>
      </w:rPr>
      <w:fldChar w:fldCharType="separate"/>
    </w:r>
    <w:r w:rsidR="00505F36">
      <w:rPr>
        <w:bCs/>
        <w:noProof/>
      </w:rPr>
      <w:t>3</w:t>
    </w:r>
    <w:r w:rsidRPr="00AA4205"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2D9C" w14:textId="77777777" w:rsidR="004008DA" w:rsidRPr="00AA4205" w:rsidRDefault="004008DA">
    <w:pPr>
      <w:pStyle w:val="Footer"/>
      <w:jc w:val="right"/>
    </w:pPr>
    <w:r w:rsidRPr="00AA4205">
      <w:t xml:space="preserve">Page </w:t>
    </w:r>
    <w:r w:rsidRPr="00AA4205">
      <w:rPr>
        <w:bCs/>
        <w:sz w:val="24"/>
        <w:szCs w:val="24"/>
      </w:rPr>
      <w:fldChar w:fldCharType="begin"/>
    </w:r>
    <w:r w:rsidRPr="00AA4205">
      <w:rPr>
        <w:bCs/>
      </w:rPr>
      <w:instrText xml:space="preserve"> PAGE </w:instrText>
    </w:r>
    <w:r w:rsidRPr="00AA4205">
      <w:rPr>
        <w:bCs/>
        <w:sz w:val="24"/>
        <w:szCs w:val="24"/>
      </w:rPr>
      <w:fldChar w:fldCharType="separate"/>
    </w:r>
    <w:r w:rsidR="00505F36">
      <w:rPr>
        <w:bCs/>
        <w:noProof/>
      </w:rPr>
      <w:t>1</w:t>
    </w:r>
    <w:r w:rsidRPr="00AA4205">
      <w:rPr>
        <w:bCs/>
        <w:sz w:val="24"/>
        <w:szCs w:val="24"/>
      </w:rPr>
      <w:fldChar w:fldCharType="end"/>
    </w:r>
    <w:r w:rsidRPr="00AA4205">
      <w:t xml:space="preserve"> of </w:t>
    </w:r>
    <w:r w:rsidRPr="00AA4205">
      <w:rPr>
        <w:bCs/>
        <w:sz w:val="24"/>
        <w:szCs w:val="24"/>
      </w:rPr>
      <w:fldChar w:fldCharType="begin"/>
    </w:r>
    <w:r w:rsidRPr="00AA4205">
      <w:rPr>
        <w:bCs/>
      </w:rPr>
      <w:instrText xml:space="preserve"> NUMPAGES  </w:instrText>
    </w:r>
    <w:r w:rsidRPr="00AA4205">
      <w:rPr>
        <w:bCs/>
        <w:sz w:val="24"/>
        <w:szCs w:val="24"/>
      </w:rPr>
      <w:fldChar w:fldCharType="separate"/>
    </w:r>
    <w:r w:rsidR="00505F36">
      <w:rPr>
        <w:bCs/>
        <w:noProof/>
      </w:rPr>
      <w:t>3</w:t>
    </w:r>
    <w:r w:rsidRPr="00AA4205">
      <w:rPr>
        <w:bCs/>
        <w:sz w:val="24"/>
        <w:szCs w:val="24"/>
      </w:rPr>
      <w:fldChar w:fldCharType="end"/>
    </w:r>
  </w:p>
  <w:p w14:paraId="336D95C3" w14:textId="77777777" w:rsidR="004008DA" w:rsidRPr="00AA4205" w:rsidRDefault="00400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05734" w14:textId="77777777" w:rsidR="00803826" w:rsidRDefault="00803826" w:rsidP="00AA664B">
      <w:pPr>
        <w:spacing w:after="0" w:line="240" w:lineRule="auto"/>
      </w:pPr>
      <w:r>
        <w:separator/>
      </w:r>
    </w:p>
  </w:footnote>
  <w:footnote w:type="continuationSeparator" w:id="0">
    <w:p w14:paraId="4D4F3813" w14:textId="77777777" w:rsidR="00803826" w:rsidRDefault="00803826" w:rsidP="00AA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CFD6" w14:textId="77777777" w:rsidR="004008DA" w:rsidRPr="002E58B3" w:rsidRDefault="004008DA" w:rsidP="002E58B3">
    <w:pPr>
      <w:pStyle w:val="Header"/>
      <w:jc w:val="right"/>
      <w:rPr>
        <w:i/>
      </w:rPr>
    </w:pPr>
    <w:r w:rsidRPr="002E58B3">
      <w:rPr>
        <w:i/>
      </w:rPr>
      <w:t>CV - Syamsul Arifin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A087" w14:textId="77777777" w:rsidR="00A5055F" w:rsidRPr="00D24A8F" w:rsidRDefault="00A5055F" w:rsidP="00A5055F">
    <w:pPr>
      <w:pStyle w:val="NoSpacing"/>
      <w:pBdr>
        <w:bottom w:val="single" w:sz="6" w:space="1" w:color="auto"/>
      </w:pBdr>
      <w:jc w:val="center"/>
      <w:rPr>
        <w:rFonts w:asciiTheme="minorHAnsi" w:hAnsiTheme="minorHAnsi" w:cstheme="minorHAnsi"/>
        <w:sz w:val="48"/>
      </w:rPr>
    </w:pPr>
    <w:bookmarkStart w:id="3" w:name="_Hlk495934404"/>
    <w:r w:rsidRPr="00D24A8F">
      <w:rPr>
        <w:rFonts w:asciiTheme="minorHAnsi" w:hAnsiTheme="minorHAnsi" w:cstheme="minorHAnsi"/>
        <w:sz w:val="48"/>
      </w:rPr>
      <w:t xml:space="preserve">Syamsul Arifin, SKM. MKKK. </w:t>
    </w:r>
    <w:r>
      <w:rPr>
        <w:rFonts w:asciiTheme="minorHAnsi" w:hAnsiTheme="minorHAnsi" w:cstheme="minorHAnsi"/>
        <w:sz w:val="48"/>
      </w:rPr>
      <w:t>Cert</w:t>
    </w:r>
    <w:r w:rsidRPr="00D24A8F">
      <w:rPr>
        <w:rFonts w:asciiTheme="minorHAnsi" w:hAnsiTheme="minorHAnsi" w:cstheme="minorHAnsi"/>
        <w:sz w:val="48"/>
      </w:rPr>
      <w:t xml:space="preserve"> IOSH.</w:t>
    </w:r>
  </w:p>
  <w:p w14:paraId="5EBA309D" w14:textId="304657A6" w:rsidR="0001069B" w:rsidRDefault="00A5055F" w:rsidP="00A5055F">
    <w:pPr>
      <w:pStyle w:val="Header"/>
      <w:jc w:val="center"/>
    </w:pPr>
    <w:r w:rsidRPr="00D24A8F">
      <w:rPr>
        <w:rFonts w:asciiTheme="minorHAnsi" w:hAnsiTheme="minorHAnsi" w:cstheme="minorHAnsi"/>
      </w:rPr>
      <w:t xml:space="preserve">+62 856 9889 007 | syamsul.arifin@yahoo.com | www.syamsularifin.org | </w:t>
    </w:r>
    <w:bookmarkEnd w:id="3"/>
    <w:r w:rsidRPr="00D24A8F">
      <w:rPr>
        <w:rFonts w:asciiTheme="minorHAnsi" w:hAnsiTheme="minorHAnsi" w:cstheme="minorHAnsi"/>
      </w:rPr>
      <w:t>Indonesia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9B0"/>
    <w:multiLevelType w:val="hybridMultilevel"/>
    <w:tmpl w:val="8FE02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8D4"/>
    <w:multiLevelType w:val="hybridMultilevel"/>
    <w:tmpl w:val="29A86816"/>
    <w:lvl w:ilvl="0" w:tplc="2A2AD552">
      <w:start w:val="1"/>
      <w:numFmt w:val="bullet"/>
      <w:lvlText w:val="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A965924"/>
    <w:multiLevelType w:val="hybridMultilevel"/>
    <w:tmpl w:val="F2D45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009"/>
    <w:multiLevelType w:val="hybridMultilevel"/>
    <w:tmpl w:val="CDB89204"/>
    <w:lvl w:ilvl="0" w:tplc="46AEEC6E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0506E"/>
    <w:multiLevelType w:val="hybridMultilevel"/>
    <w:tmpl w:val="99DE5732"/>
    <w:lvl w:ilvl="0" w:tplc="0409000B">
      <w:start w:val="1"/>
      <w:numFmt w:val="bullet"/>
      <w:lvlText w:val="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5" w15:restartNumberingAfterBreak="0">
    <w:nsid w:val="225E1EC7"/>
    <w:multiLevelType w:val="hybridMultilevel"/>
    <w:tmpl w:val="F21A8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74D87"/>
    <w:multiLevelType w:val="hybridMultilevel"/>
    <w:tmpl w:val="F868708A"/>
    <w:lvl w:ilvl="0" w:tplc="04090003">
      <w:start w:val="1"/>
      <w:numFmt w:val="bullet"/>
      <w:lvlText w:val="o"/>
      <w:lvlJc w:val="left"/>
      <w:pPr>
        <w:tabs>
          <w:tab w:val="num" w:pos="722"/>
        </w:tabs>
        <w:ind w:left="72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4E358B9"/>
    <w:multiLevelType w:val="hybridMultilevel"/>
    <w:tmpl w:val="F5821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E6558"/>
    <w:multiLevelType w:val="hybridMultilevel"/>
    <w:tmpl w:val="CEFC4664"/>
    <w:lvl w:ilvl="0" w:tplc="46AEEC6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37283"/>
    <w:multiLevelType w:val="hybridMultilevel"/>
    <w:tmpl w:val="ACEC6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666A8"/>
    <w:multiLevelType w:val="hybridMultilevel"/>
    <w:tmpl w:val="8930891C"/>
    <w:lvl w:ilvl="0" w:tplc="0409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35D74199"/>
    <w:multiLevelType w:val="hybridMultilevel"/>
    <w:tmpl w:val="9E64D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C0018"/>
    <w:multiLevelType w:val="hybridMultilevel"/>
    <w:tmpl w:val="76C4CB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CB1CC0"/>
    <w:multiLevelType w:val="hybridMultilevel"/>
    <w:tmpl w:val="4D16D77A"/>
    <w:lvl w:ilvl="0" w:tplc="2A2AD55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2A2AD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A1449"/>
    <w:multiLevelType w:val="hybridMultilevel"/>
    <w:tmpl w:val="C7E4F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5E34F0"/>
    <w:multiLevelType w:val="hybridMultilevel"/>
    <w:tmpl w:val="495CA884"/>
    <w:lvl w:ilvl="0" w:tplc="46AEEC6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2A2AD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36F8D"/>
    <w:multiLevelType w:val="hybridMultilevel"/>
    <w:tmpl w:val="3B86F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4D2272"/>
    <w:multiLevelType w:val="hybridMultilevel"/>
    <w:tmpl w:val="6080663A"/>
    <w:lvl w:ilvl="0" w:tplc="2A2AD55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A2AD55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2E8187C"/>
    <w:multiLevelType w:val="hybridMultilevel"/>
    <w:tmpl w:val="4290137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2A2AD552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4607716"/>
    <w:multiLevelType w:val="hybridMultilevel"/>
    <w:tmpl w:val="92F0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82619"/>
    <w:multiLevelType w:val="hybridMultilevel"/>
    <w:tmpl w:val="8BD87E78"/>
    <w:lvl w:ilvl="0" w:tplc="46AEEC6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F21CE"/>
    <w:multiLevelType w:val="hybridMultilevel"/>
    <w:tmpl w:val="FE70A4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554E4"/>
    <w:multiLevelType w:val="hybridMultilevel"/>
    <w:tmpl w:val="43D6C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F5118"/>
    <w:multiLevelType w:val="hybridMultilevel"/>
    <w:tmpl w:val="AEEC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C4014"/>
    <w:multiLevelType w:val="hybridMultilevel"/>
    <w:tmpl w:val="9E9C646A"/>
    <w:lvl w:ilvl="0" w:tplc="2A2AD55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4"/>
  </w:num>
  <w:num w:numId="5">
    <w:abstractNumId w:val="16"/>
  </w:num>
  <w:num w:numId="6">
    <w:abstractNumId w:val="6"/>
  </w:num>
  <w:num w:numId="7">
    <w:abstractNumId w:val="0"/>
  </w:num>
  <w:num w:numId="8">
    <w:abstractNumId w:val="3"/>
  </w:num>
  <w:num w:numId="9">
    <w:abstractNumId w:val="20"/>
  </w:num>
  <w:num w:numId="10">
    <w:abstractNumId w:val="8"/>
  </w:num>
  <w:num w:numId="11">
    <w:abstractNumId w:val="15"/>
  </w:num>
  <w:num w:numId="12">
    <w:abstractNumId w:val="13"/>
  </w:num>
  <w:num w:numId="13">
    <w:abstractNumId w:val="1"/>
  </w:num>
  <w:num w:numId="14">
    <w:abstractNumId w:val="22"/>
  </w:num>
  <w:num w:numId="15">
    <w:abstractNumId w:val="23"/>
  </w:num>
  <w:num w:numId="16">
    <w:abstractNumId w:val="11"/>
  </w:num>
  <w:num w:numId="17">
    <w:abstractNumId w:val="9"/>
  </w:num>
  <w:num w:numId="18">
    <w:abstractNumId w:val="5"/>
  </w:num>
  <w:num w:numId="19">
    <w:abstractNumId w:val="14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4B"/>
    <w:rsid w:val="0001069B"/>
    <w:rsid w:val="00010F90"/>
    <w:rsid w:val="00017281"/>
    <w:rsid w:val="00021B60"/>
    <w:rsid w:val="00053813"/>
    <w:rsid w:val="00055783"/>
    <w:rsid w:val="0006789A"/>
    <w:rsid w:val="00080E13"/>
    <w:rsid w:val="00081ACF"/>
    <w:rsid w:val="000A5876"/>
    <w:rsid w:val="000A6A41"/>
    <w:rsid w:val="000B6285"/>
    <w:rsid w:val="000E125E"/>
    <w:rsid w:val="000F5149"/>
    <w:rsid w:val="00101688"/>
    <w:rsid w:val="001104C9"/>
    <w:rsid w:val="001120AB"/>
    <w:rsid w:val="00125F99"/>
    <w:rsid w:val="0014120E"/>
    <w:rsid w:val="0014423C"/>
    <w:rsid w:val="00153155"/>
    <w:rsid w:val="00170D3A"/>
    <w:rsid w:val="00174AF2"/>
    <w:rsid w:val="00194CAB"/>
    <w:rsid w:val="001C0AC3"/>
    <w:rsid w:val="001F7BF7"/>
    <w:rsid w:val="00207A73"/>
    <w:rsid w:val="002208E5"/>
    <w:rsid w:val="00263A55"/>
    <w:rsid w:val="00277A82"/>
    <w:rsid w:val="002B539E"/>
    <w:rsid w:val="002B69D5"/>
    <w:rsid w:val="002E58B3"/>
    <w:rsid w:val="002F607E"/>
    <w:rsid w:val="00305B2B"/>
    <w:rsid w:val="00306351"/>
    <w:rsid w:val="00331075"/>
    <w:rsid w:val="00341DD1"/>
    <w:rsid w:val="003440E1"/>
    <w:rsid w:val="00370128"/>
    <w:rsid w:val="00384E86"/>
    <w:rsid w:val="00386BF2"/>
    <w:rsid w:val="003A6F0C"/>
    <w:rsid w:val="003B54A1"/>
    <w:rsid w:val="003C6A67"/>
    <w:rsid w:val="003E442D"/>
    <w:rsid w:val="004008DA"/>
    <w:rsid w:val="00402BEA"/>
    <w:rsid w:val="00402BFE"/>
    <w:rsid w:val="004039DF"/>
    <w:rsid w:val="00444E4E"/>
    <w:rsid w:val="00450A02"/>
    <w:rsid w:val="0049107D"/>
    <w:rsid w:val="004B2926"/>
    <w:rsid w:val="004B7B3B"/>
    <w:rsid w:val="004D1734"/>
    <w:rsid w:val="004D2301"/>
    <w:rsid w:val="004F1F3D"/>
    <w:rsid w:val="00505BBA"/>
    <w:rsid w:val="00505F36"/>
    <w:rsid w:val="00517C1E"/>
    <w:rsid w:val="005205BE"/>
    <w:rsid w:val="00520963"/>
    <w:rsid w:val="00525726"/>
    <w:rsid w:val="00540156"/>
    <w:rsid w:val="00550621"/>
    <w:rsid w:val="00560563"/>
    <w:rsid w:val="00587250"/>
    <w:rsid w:val="005A1046"/>
    <w:rsid w:val="005B0188"/>
    <w:rsid w:val="005B6C30"/>
    <w:rsid w:val="005C060D"/>
    <w:rsid w:val="005D5413"/>
    <w:rsid w:val="006154F9"/>
    <w:rsid w:val="00625271"/>
    <w:rsid w:val="00654647"/>
    <w:rsid w:val="0065674E"/>
    <w:rsid w:val="006660F5"/>
    <w:rsid w:val="00670745"/>
    <w:rsid w:val="006717E1"/>
    <w:rsid w:val="00675EAA"/>
    <w:rsid w:val="006971B3"/>
    <w:rsid w:val="006A0867"/>
    <w:rsid w:val="006B4369"/>
    <w:rsid w:val="006B6CA6"/>
    <w:rsid w:val="006D2D70"/>
    <w:rsid w:val="006D2DF0"/>
    <w:rsid w:val="006D6790"/>
    <w:rsid w:val="006F1BCB"/>
    <w:rsid w:val="006F2438"/>
    <w:rsid w:val="006F6F8C"/>
    <w:rsid w:val="006F7AB5"/>
    <w:rsid w:val="00706325"/>
    <w:rsid w:val="00741991"/>
    <w:rsid w:val="00750532"/>
    <w:rsid w:val="007527FC"/>
    <w:rsid w:val="00760239"/>
    <w:rsid w:val="00780EA7"/>
    <w:rsid w:val="007828CE"/>
    <w:rsid w:val="00786A1A"/>
    <w:rsid w:val="00796538"/>
    <w:rsid w:val="007E3117"/>
    <w:rsid w:val="007E5F97"/>
    <w:rsid w:val="007E714C"/>
    <w:rsid w:val="007F62C6"/>
    <w:rsid w:val="00802F3D"/>
    <w:rsid w:val="00803826"/>
    <w:rsid w:val="00807A03"/>
    <w:rsid w:val="00816AD7"/>
    <w:rsid w:val="00821606"/>
    <w:rsid w:val="0083201C"/>
    <w:rsid w:val="00841ED3"/>
    <w:rsid w:val="00855A08"/>
    <w:rsid w:val="00871E14"/>
    <w:rsid w:val="00873C08"/>
    <w:rsid w:val="00877655"/>
    <w:rsid w:val="0089664D"/>
    <w:rsid w:val="008B1076"/>
    <w:rsid w:val="008C381E"/>
    <w:rsid w:val="008D08D6"/>
    <w:rsid w:val="008D7614"/>
    <w:rsid w:val="009045BB"/>
    <w:rsid w:val="0090749A"/>
    <w:rsid w:val="00920412"/>
    <w:rsid w:val="00926E5B"/>
    <w:rsid w:val="009379B5"/>
    <w:rsid w:val="009433EA"/>
    <w:rsid w:val="009501C7"/>
    <w:rsid w:val="00961355"/>
    <w:rsid w:val="0096417E"/>
    <w:rsid w:val="009655A8"/>
    <w:rsid w:val="00970B8E"/>
    <w:rsid w:val="00971519"/>
    <w:rsid w:val="0097305D"/>
    <w:rsid w:val="00973C59"/>
    <w:rsid w:val="00990B55"/>
    <w:rsid w:val="00990D57"/>
    <w:rsid w:val="009B2534"/>
    <w:rsid w:val="009B266C"/>
    <w:rsid w:val="009B31FC"/>
    <w:rsid w:val="009E07BB"/>
    <w:rsid w:val="009E6121"/>
    <w:rsid w:val="00A062C4"/>
    <w:rsid w:val="00A07C9A"/>
    <w:rsid w:val="00A10263"/>
    <w:rsid w:val="00A16AE3"/>
    <w:rsid w:val="00A22C2C"/>
    <w:rsid w:val="00A33864"/>
    <w:rsid w:val="00A37F0C"/>
    <w:rsid w:val="00A437C9"/>
    <w:rsid w:val="00A43AB1"/>
    <w:rsid w:val="00A5055F"/>
    <w:rsid w:val="00A775BD"/>
    <w:rsid w:val="00A777D3"/>
    <w:rsid w:val="00A83F69"/>
    <w:rsid w:val="00A865EC"/>
    <w:rsid w:val="00AA251F"/>
    <w:rsid w:val="00AA4205"/>
    <w:rsid w:val="00AA664B"/>
    <w:rsid w:val="00AB3DA1"/>
    <w:rsid w:val="00AB7530"/>
    <w:rsid w:val="00AC4D01"/>
    <w:rsid w:val="00AE2ED0"/>
    <w:rsid w:val="00AF7538"/>
    <w:rsid w:val="00B075CB"/>
    <w:rsid w:val="00B1077E"/>
    <w:rsid w:val="00B125BD"/>
    <w:rsid w:val="00B12DED"/>
    <w:rsid w:val="00B203DC"/>
    <w:rsid w:val="00B24AE7"/>
    <w:rsid w:val="00B3562B"/>
    <w:rsid w:val="00B35C69"/>
    <w:rsid w:val="00B40D35"/>
    <w:rsid w:val="00B544DF"/>
    <w:rsid w:val="00B54F3C"/>
    <w:rsid w:val="00B62FA9"/>
    <w:rsid w:val="00B73C9E"/>
    <w:rsid w:val="00B77DA2"/>
    <w:rsid w:val="00B9082A"/>
    <w:rsid w:val="00B91D9E"/>
    <w:rsid w:val="00B93B5F"/>
    <w:rsid w:val="00B94211"/>
    <w:rsid w:val="00B95C9A"/>
    <w:rsid w:val="00BB5E69"/>
    <w:rsid w:val="00BB615E"/>
    <w:rsid w:val="00BC3749"/>
    <w:rsid w:val="00BC7254"/>
    <w:rsid w:val="00BE3BC3"/>
    <w:rsid w:val="00BF1AE1"/>
    <w:rsid w:val="00BF4070"/>
    <w:rsid w:val="00C01FB0"/>
    <w:rsid w:val="00C06A1D"/>
    <w:rsid w:val="00C11B5B"/>
    <w:rsid w:val="00C16CFF"/>
    <w:rsid w:val="00C178C1"/>
    <w:rsid w:val="00C2204A"/>
    <w:rsid w:val="00C27B42"/>
    <w:rsid w:val="00C32433"/>
    <w:rsid w:val="00C624DE"/>
    <w:rsid w:val="00C74FEB"/>
    <w:rsid w:val="00C76A9E"/>
    <w:rsid w:val="00C772D9"/>
    <w:rsid w:val="00C904B4"/>
    <w:rsid w:val="00CA323B"/>
    <w:rsid w:val="00CC115B"/>
    <w:rsid w:val="00CD3E54"/>
    <w:rsid w:val="00CF6290"/>
    <w:rsid w:val="00D02FF3"/>
    <w:rsid w:val="00D04295"/>
    <w:rsid w:val="00D1521F"/>
    <w:rsid w:val="00D24A8F"/>
    <w:rsid w:val="00D31AD3"/>
    <w:rsid w:val="00D40E4C"/>
    <w:rsid w:val="00D4137B"/>
    <w:rsid w:val="00D429D2"/>
    <w:rsid w:val="00D513D9"/>
    <w:rsid w:val="00D56CC8"/>
    <w:rsid w:val="00D57AB1"/>
    <w:rsid w:val="00D605E0"/>
    <w:rsid w:val="00D60B1E"/>
    <w:rsid w:val="00D60C22"/>
    <w:rsid w:val="00D86A25"/>
    <w:rsid w:val="00D86CA5"/>
    <w:rsid w:val="00D930C1"/>
    <w:rsid w:val="00D97A4A"/>
    <w:rsid w:val="00DA0278"/>
    <w:rsid w:val="00DA37FE"/>
    <w:rsid w:val="00DC2450"/>
    <w:rsid w:val="00DC5408"/>
    <w:rsid w:val="00DC724F"/>
    <w:rsid w:val="00DE3FB8"/>
    <w:rsid w:val="00DE7914"/>
    <w:rsid w:val="00DF43CA"/>
    <w:rsid w:val="00DF4F48"/>
    <w:rsid w:val="00DF6D47"/>
    <w:rsid w:val="00DF7697"/>
    <w:rsid w:val="00E214B8"/>
    <w:rsid w:val="00E5781A"/>
    <w:rsid w:val="00E61C2D"/>
    <w:rsid w:val="00EB0A42"/>
    <w:rsid w:val="00EE088A"/>
    <w:rsid w:val="00EE6103"/>
    <w:rsid w:val="00F34090"/>
    <w:rsid w:val="00F359F0"/>
    <w:rsid w:val="00F35AF9"/>
    <w:rsid w:val="00F36F63"/>
    <w:rsid w:val="00F67B81"/>
    <w:rsid w:val="00F83B18"/>
    <w:rsid w:val="00F96D0F"/>
    <w:rsid w:val="00FA3FCD"/>
    <w:rsid w:val="00FA7FC3"/>
    <w:rsid w:val="00FB088A"/>
    <w:rsid w:val="00FD49B6"/>
    <w:rsid w:val="00FD6286"/>
    <w:rsid w:val="00FE12C8"/>
    <w:rsid w:val="00FF230A"/>
    <w:rsid w:val="00FF29A6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DCAEB7"/>
  <w15:chartTrackingRefBased/>
  <w15:docId w15:val="{7084608E-71FA-41C2-9383-B7452DF7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1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64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4B"/>
  </w:style>
  <w:style w:type="paragraph" w:styleId="Footer">
    <w:name w:val="footer"/>
    <w:basedOn w:val="Normal"/>
    <w:link w:val="FooterChar"/>
    <w:uiPriority w:val="99"/>
    <w:unhideWhenUsed/>
    <w:rsid w:val="00AA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4B"/>
  </w:style>
  <w:style w:type="table" w:styleId="TableGrid">
    <w:name w:val="Table Grid"/>
    <w:basedOn w:val="TableNormal"/>
    <w:uiPriority w:val="59"/>
    <w:rsid w:val="00AA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86CA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86CA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E61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9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490">
          <w:marLeft w:val="12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2D99CD9CE6642A17E35056ECD8635" ma:contentTypeVersion="17" ma:contentTypeDescription="Create a new document." ma:contentTypeScope="" ma:versionID="4f575b224b9f09d8428a3e21e322c436">
  <xsd:schema xmlns:xsd="http://www.w3.org/2001/XMLSchema" xmlns:xs="http://www.w3.org/2001/XMLSchema" xmlns:p="http://schemas.microsoft.com/office/2006/metadata/properties" xmlns:ns3="e1887338-fe2a-448e-9bad-f4f49e36c303" xmlns:ns4="acee8b8b-fba0-4526-bea4-c271b0c00c14" targetNamespace="http://schemas.microsoft.com/office/2006/metadata/properties" ma:root="true" ma:fieldsID="81bfd044ccb710a0cb4df3e7066c8f73" ns3:_="" ns4:_="">
    <xsd:import namespace="e1887338-fe2a-448e-9bad-f4f49e36c303"/>
    <xsd:import namespace="acee8b8b-fba0-4526-bea4-c271b0c00c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87338-fe2a-448e-9bad-f4f49e36c3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8b8b-fba0-4526-bea4-c271b0c00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ee8b8b-fba0-4526-bea4-c271b0c00c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1155-88D0-4B66-877F-E05DF1F1A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87338-fe2a-448e-9bad-f4f49e36c303"/>
    <ds:schemaRef ds:uri="acee8b8b-fba0-4526-bea4-c271b0c00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DF853-2BE5-47C9-899C-FC7B2DD4B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7D6F0-C32D-4316-AFA0-8EBA1D953EC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acee8b8b-fba0-4526-bea4-c271b0c00c14"/>
    <ds:schemaRef ds:uri="http://schemas.openxmlformats.org/package/2006/metadata/core-properties"/>
    <ds:schemaRef ds:uri="e1887338-fe2a-448e-9bad-f4f49e36c30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4423C1-F031-4196-A9C0-55BDC39C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- Syamsul Arifin</vt:lpstr>
    </vt:vector>
  </TitlesOfParts>
  <Company>Chevron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- Syamsul Arifin</dc:title>
  <dc:subject/>
  <dc:creator>Syamsul Arifin</dc:creator>
  <cp:keywords/>
  <cp:lastModifiedBy>Syamsul Arifin</cp:lastModifiedBy>
  <cp:revision>2</cp:revision>
  <cp:lastPrinted>2025-06-30T04:21:00Z</cp:lastPrinted>
  <dcterms:created xsi:type="dcterms:W3CDTF">2025-06-30T04:26:00Z</dcterms:created>
  <dcterms:modified xsi:type="dcterms:W3CDTF">2025-06-30T04:26:00Z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0x01010003C2D99CD9CE6642A17E35056ECD8635</vt:lpwstr>
  </property>
</Properties>
</file>